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2F" w:rsidRPr="00B74A33" w:rsidRDefault="00CE162F" w:rsidP="00CE162F">
      <w:pPr>
        <w:jc w:val="center"/>
        <w:rPr>
          <w:rFonts w:eastAsia="TimesNewRomanPSMT"/>
          <w:color w:val="0070C0"/>
          <w:sz w:val="24"/>
          <w:szCs w:val="24"/>
        </w:rPr>
      </w:pPr>
      <w:r w:rsidRPr="00B74A33">
        <w:rPr>
          <w:noProof/>
          <w:color w:val="0070C0"/>
          <w:sz w:val="24"/>
          <w:szCs w:val="24"/>
          <w:lang w:eastAsia="ru-RU"/>
        </w:rPr>
        <w:drawing>
          <wp:inline distT="0" distB="0" distL="0" distR="0" wp14:anchorId="559BBA45" wp14:editId="5245D6D6">
            <wp:extent cx="5857875" cy="27146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E162F" w:rsidRDefault="00CE162F" w:rsidP="00CE162F">
      <w:pPr>
        <w:spacing w:line="312" w:lineRule="auto"/>
        <w:ind w:firstLine="709"/>
        <w:rPr>
          <w:sz w:val="24"/>
          <w:szCs w:val="24"/>
        </w:rPr>
      </w:pPr>
      <w:r>
        <w:rPr>
          <w:spacing w:val="20"/>
          <w:sz w:val="24"/>
          <w:szCs w:val="24"/>
        </w:rPr>
        <w:t>Рисунок 2</w:t>
      </w:r>
      <w:r>
        <w:rPr>
          <w:sz w:val="24"/>
          <w:szCs w:val="24"/>
        </w:rPr>
        <w:t xml:space="preserve"> – Частота (%) госпитальной летальности </w:t>
      </w:r>
      <w:r w:rsidRPr="00B74A33">
        <w:rPr>
          <w:sz w:val="24"/>
          <w:szCs w:val="24"/>
        </w:rPr>
        <w:t xml:space="preserve">у больных с различной суммой баллов в собственной модели риска у больных </w:t>
      </w:r>
      <w:r w:rsidRPr="00B74A33">
        <w:rPr>
          <w:rFonts w:eastAsia="TimesNewRomanPSMT"/>
          <w:sz w:val="24"/>
          <w:szCs w:val="24"/>
        </w:rPr>
        <w:t xml:space="preserve">ОКС и </w:t>
      </w:r>
      <w:proofErr w:type="gramStart"/>
      <w:r w:rsidRPr="00B74A33">
        <w:rPr>
          <w:rFonts w:eastAsia="TimesNewRomanPSMT"/>
          <w:sz w:val="24"/>
          <w:szCs w:val="24"/>
        </w:rPr>
        <w:t>СКФ&lt; 60</w:t>
      </w:r>
      <w:proofErr w:type="gramEnd"/>
      <w:r w:rsidRPr="00B74A33">
        <w:rPr>
          <w:rFonts w:eastAsia="TimesNewRomanPSMT"/>
          <w:sz w:val="24"/>
          <w:szCs w:val="24"/>
        </w:rPr>
        <w:t xml:space="preserve"> мл/мин/1,73 м</w:t>
      </w:r>
      <w:r w:rsidRPr="00B74A33">
        <w:rPr>
          <w:rFonts w:eastAsia="TimesNewRomanPSMT"/>
          <w:sz w:val="24"/>
          <w:szCs w:val="24"/>
          <w:vertAlign w:val="superscript"/>
        </w:rPr>
        <w:t>2</w:t>
      </w:r>
      <w:r w:rsidRPr="00B74A33">
        <w:rPr>
          <w:rFonts w:eastAsia="TimesNewRomanPSMT"/>
          <w:sz w:val="24"/>
          <w:szCs w:val="24"/>
        </w:rPr>
        <w:t xml:space="preserve"> после ЧКВ (</w:t>
      </w:r>
      <w:r w:rsidRPr="00B74A33">
        <w:rPr>
          <w:sz w:val="24"/>
          <w:szCs w:val="24"/>
        </w:rPr>
        <w:t>χ</w:t>
      </w:r>
      <w:r w:rsidRPr="00B74A33">
        <w:rPr>
          <w:sz w:val="24"/>
          <w:szCs w:val="24"/>
          <w:vertAlign w:val="superscript"/>
        </w:rPr>
        <w:t>2</w:t>
      </w:r>
      <w:r w:rsidRPr="00B74A33">
        <w:rPr>
          <w:sz w:val="24"/>
          <w:szCs w:val="24"/>
        </w:rPr>
        <w:t xml:space="preserve"> Пирсона составил 68,38, р&lt; 0,00001)</w:t>
      </w:r>
    </w:p>
    <w:p w:rsidR="00182FCA" w:rsidRDefault="00182FCA">
      <w:bookmarkStart w:id="0" w:name="_GoBack"/>
      <w:bookmarkEnd w:id="0"/>
    </w:p>
    <w:sectPr w:rsidR="0018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8"/>
    <w:rsid w:val="00182FCA"/>
    <w:rsid w:val="004F6BB9"/>
    <w:rsid w:val="00983E68"/>
    <w:rsid w:val="00C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7AF5-0436-4ED9-A3CA-A7812FD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68"/>
    <w:pPr>
      <w:widowControl w:val="0"/>
      <w:spacing w:line="360" w:lineRule="auto"/>
      <w:contextualSpacing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Госпитальная летальность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1644149491974501E-2"/>
                  <c:y val="1.27289120865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455-44D7-8804-28C619EE4D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8895327316494902E-2"/>
                  <c:y val="2.1489454643205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455-44D7-8804-28C619EE4D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711349247655303E-2"/>
                  <c:y val="2.4725305496130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455-44D7-8804-28C619EE4D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03066301147325E-2"/>
                  <c:y val="-5.59105520771497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455-44D7-8804-28C619EE4D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8429282160625399E-2"/>
                  <c:y val="1.330518251363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455-44D7-8804-28C619EE4D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3066301147325E-2"/>
                  <c:y val="2.766266058847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455-44D7-8804-28C619EE4D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0 (n=87)</c:v>
                </c:pt>
                <c:pt idx="1">
                  <c:v>1 (n=75)</c:v>
                </c:pt>
                <c:pt idx="2">
                  <c:v>2 (n=22)</c:v>
                </c:pt>
                <c:pt idx="3">
                  <c:v>3 (n=11)</c:v>
                </c:pt>
                <c:pt idx="4">
                  <c:v>4 (n=7)</c:v>
                </c:pt>
                <c:pt idx="5">
                  <c:v>5 - 6(n=4)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3.45</c:v>
                </c:pt>
                <c:pt idx="1">
                  <c:v>10.67</c:v>
                </c:pt>
                <c:pt idx="2">
                  <c:v>13.64</c:v>
                </c:pt>
                <c:pt idx="3">
                  <c:v>27.27</c:v>
                </c:pt>
                <c:pt idx="4">
                  <c:v>85.71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455-44D7-8804-28C619EE4D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93788096"/>
        <c:axId val="179376960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Смерть/ИМ/Инсульт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dLbl>
                    <c:idx val="0"/>
                    <c:layout>
                      <c:manualLayout>
                        <c:x val="-8.6077726424921824E-3"/>
                        <c:y val="-2.231353815481470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7-9455-44D7-8804-28C619EE4D5A}"/>
                      </c:ext>
                      <c:ext uri="{CE6537A1-D6FC-4f65-9D91-7224C49458BB}"/>
                    </c:extLst>
                  </c:dLbl>
                  <c:dLbl>
                    <c:idx val="1"/>
                    <c:layout>
                      <c:manualLayout>
                        <c:x val="-2.4527371178815868E-2"/>
                        <c:y val="-1.561334438458350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8-9455-44D7-8804-28C619EE4D5A}"/>
                      </c:ext>
                      <c:ext uri="{CE6537A1-D6FC-4f65-9D91-7224C49458BB}"/>
                    </c:extLst>
                  </c:dLbl>
                  <c:dLbl>
                    <c:idx val="2"/>
                    <c:layout>
                      <c:manualLayout>
                        <c:x val="3.3336451280476932E-3"/>
                        <c:y val="-4.9447810844412583E-3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9-9455-44D7-8804-28C619EE4D5A}"/>
                      </c:ext>
                      <c:ext uri="{CE6537A1-D6FC-4f65-9D91-7224C49458BB}"/>
                    </c:extLst>
                  </c:dLbl>
                  <c:dLbl>
                    <c:idx val="3"/>
                    <c:layout>
                      <c:manualLayout>
                        <c:x val="2.4367956137678951E-2"/>
                        <c:y val="-9.1472429744289853E-3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A-9455-44D7-8804-28C619EE4D5A}"/>
                      </c:ext>
                      <c:ext uri="{CE6537A1-D6FC-4f65-9D91-7224C49458BB}"/>
                    </c:extLst>
                  </c:dLbl>
                  <c:dLbl>
                    <c:idx val="4"/>
                    <c:layout>
                      <c:manualLayout>
                        <c:x val="1.8275967103259214E-2"/>
                        <c:y val="1.6861370280350736E-2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B-9455-44D7-8804-28C619EE4D5A}"/>
                      </c:ext>
                      <c:ext uri="{CE6537A1-D6FC-4f65-9D91-7224C49458BB}"/>
                    </c:extLst>
                  </c:dLbl>
                  <c:dLbl>
                    <c:idx val="5"/>
                    <c:delete val="1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C-9455-44D7-8804-28C619EE4D5A}"/>
                      </c:ext>
                      <c:ext uri="{CE6537A1-D6FC-4f65-9D91-7224C49458BB}"/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Лист1!$A$2:$A$7</c15:sqref>
                        </c15:formulaRef>
                      </c:ext>
                    </c:extLst>
                    <c:strCache>
                      <c:ptCount val="6"/>
                      <c:pt idx="0">
                        <c:v>0 (n=87)</c:v>
                      </c:pt>
                      <c:pt idx="1">
                        <c:v>1 (n=75)</c:v>
                      </c:pt>
                      <c:pt idx="2">
                        <c:v>2 (n=22)</c:v>
                      </c:pt>
                      <c:pt idx="3">
                        <c:v>3 (n=11)</c:v>
                      </c:pt>
                      <c:pt idx="4">
                        <c:v>4 (n=7)</c:v>
                      </c:pt>
                      <c:pt idx="5">
                        <c:v>5 - 6(n=4)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Лист1!$C$2:$C$7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6.9</c:v>
                      </c:pt>
                      <c:pt idx="1">
                        <c:v>14.67</c:v>
                      </c:pt>
                      <c:pt idx="2">
                        <c:v>18.18</c:v>
                      </c:pt>
                      <c:pt idx="3">
                        <c:v>27.27</c:v>
                      </c:pt>
                      <c:pt idx="4">
                        <c:v>85.71</c:v>
                      </c:pt>
                      <c:pt idx="5">
                        <c:v>100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D-9455-44D7-8804-28C619EE4D5A}"/>
                  </c:ext>
                </c:extLst>
              </c15:ser>
            </c15:filteredBarSeries>
          </c:ext>
        </c:extLst>
      </c:barChart>
      <c:catAx>
        <c:axId val="179378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93769600"/>
        <c:crosses val="autoZero"/>
        <c:auto val="1"/>
        <c:lblAlgn val="ctr"/>
        <c:lblOffset val="100"/>
        <c:noMultiLvlLbl val="0"/>
      </c:catAx>
      <c:valAx>
        <c:axId val="179376960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9378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Zykov</dc:creator>
  <cp:keywords/>
  <dc:description/>
  <cp:lastModifiedBy>Mikhail Zykov</cp:lastModifiedBy>
  <cp:revision>2</cp:revision>
  <dcterms:created xsi:type="dcterms:W3CDTF">2016-12-15T20:29:00Z</dcterms:created>
  <dcterms:modified xsi:type="dcterms:W3CDTF">2016-12-15T20:29:00Z</dcterms:modified>
</cp:coreProperties>
</file>