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B7" w:rsidRPr="00531646" w:rsidRDefault="00A83FB7" w:rsidP="00A83FB7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ФАКТОРЫ РИСКА И КРИТЕРИИ ОЦЕНКИ ПРОГРЕССИРОВАНИЯ НЕКОРОНАРНОГО АТЕРОСКЛЕРОЗА У ПАЦИЕНТОВ ЧЕРЕЗ ГОД ПОСЛЕ КОРОНАРНОГО ШУНТИРОВАНИЯ</w:t>
      </w:r>
    </w:p>
    <w:p w:rsidR="00A83FB7" w:rsidRPr="00531646" w:rsidRDefault="00A83FB7" w:rsidP="00A83FB7">
      <w:pPr>
        <w:spacing w:line="360" w:lineRule="auto"/>
        <w:jc w:val="center"/>
      </w:pPr>
      <w:r w:rsidRPr="00531646">
        <w:t xml:space="preserve">Безденежных А.В., Сумин А.Н., Казачек Я.В., Осокина А.В., </w:t>
      </w:r>
      <w:proofErr w:type="spellStart"/>
      <w:r w:rsidRPr="00531646">
        <w:t>Кондрикова</w:t>
      </w:r>
      <w:proofErr w:type="spellEnd"/>
      <w:r w:rsidRPr="00531646">
        <w:t xml:space="preserve"> Н.В., </w:t>
      </w:r>
      <w:proofErr w:type="spellStart"/>
      <w:r w:rsidRPr="00531646">
        <w:t>Байракова</w:t>
      </w:r>
      <w:proofErr w:type="spellEnd"/>
      <w:r w:rsidRPr="00531646">
        <w:t xml:space="preserve"> Ю.В., Иванов С.В., </w:t>
      </w:r>
      <w:proofErr w:type="spellStart"/>
      <w:r w:rsidRPr="00531646">
        <w:t>Барбараш</w:t>
      </w:r>
      <w:proofErr w:type="spellEnd"/>
      <w:r w:rsidRPr="00531646">
        <w:t xml:space="preserve"> О.Л.</w:t>
      </w:r>
    </w:p>
    <w:p w:rsidR="00A83FB7" w:rsidRDefault="00A83FB7" w:rsidP="00A83FB7">
      <w:pPr>
        <w:spacing w:line="360" w:lineRule="auto"/>
        <w:jc w:val="center"/>
      </w:pPr>
      <w:r w:rsidRPr="00531646">
        <w:t>ФГБНУ «Научно-исследовательский институт комплексных проблем сердечно-сосудистых</w:t>
      </w:r>
      <w:r>
        <w:t xml:space="preserve"> заболеваний», Кемерово, Россия</w:t>
      </w:r>
    </w:p>
    <w:p w:rsidR="00A83FB7" w:rsidRPr="00A83FB7" w:rsidRDefault="00A83FB7" w:rsidP="00950D3D">
      <w:pPr>
        <w:spacing w:line="360" w:lineRule="auto"/>
        <w:ind w:firstLine="709"/>
        <w:jc w:val="both"/>
      </w:pPr>
      <w:r w:rsidRPr="000738A3">
        <w:t xml:space="preserve">Безденежных Андрей Викторович, к.м.н., </w:t>
      </w:r>
      <w:r>
        <w:t xml:space="preserve">старший </w:t>
      </w:r>
      <w:r w:rsidRPr="000738A3">
        <w:t xml:space="preserve">научный сотрудник лаборатории </w:t>
      </w:r>
      <w:r>
        <w:t xml:space="preserve">реконструктивной хирургии мультифокального атеросклероза </w:t>
      </w:r>
      <w:r w:rsidRPr="000738A3">
        <w:t>ФГБ</w:t>
      </w:r>
      <w:r>
        <w:t xml:space="preserve">НУ «НИИ КПССЗ», </w:t>
      </w:r>
      <w:hyperlink r:id="rId5" w:history="1">
        <w:r w:rsidRPr="00BC1108">
          <w:rPr>
            <w:rStyle w:val="a7"/>
            <w:lang w:val="en-US"/>
          </w:rPr>
          <w:t>bezdav</w:t>
        </w:r>
        <w:r w:rsidRPr="00BC1108">
          <w:rPr>
            <w:rStyle w:val="a7"/>
          </w:rPr>
          <w:t>@</w:t>
        </w:r>
        <w:r w:rsidRPr="00BC1108">
          <w:rPr>
            <w:rStyle w:val="a7"/>
            <w:lang w:val="en-US"/>
          </w:rPr>
          <w:t>kemcardio</w:t>
        </w:r>
        <w:r w:rsidRPr="00BC1108">
          <w:rPr>
            <w:rStyle w:val="a7"/>
          </w:rPr>
          <w:t>.</w:t>
        </w:r>
        <w:r w:rsidRPr="00BC1108">
          <w:rPr>
            <w:rStyle w:val="a7"/>
            <w:lang w:val="en-US"/>
          </w:rPr>
          <w:t>ru</w:t>
        </w:r>
      </w:hyperlink>
      <w:r>
        <w:t>, +79132971069, +7(384-2)64-44-61</w:t>
      </w:r>
      <w:r w:rsidR="006608E6">
        <w:t xml:space="preserve"> </w:t>
      </w:r>
      <w:r w:rsidR="006608E6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разработка концепции и дизайна или анализ и интерпретация данных</w:t>
      </w:r>
      <w:r w:rsidR="006608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6608E6"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обоснование рукописи или проверка критически важного интеллектуального содержания</w:t>
      </w:r>
    </w:p>
    <w:p w:rsidR="00A83FB7" w:rsidRDefault="00A83FB7" w:rsidP="00950D3D">
      <w:pPr>
        <w:suppressAutoHyphens/>
        <w:spacing w:line="360" w:lineRule="auto"/>
        <w:ind w:firstLine="709"/>
        <w:jc w:val="both"/>
      </w:pPr>
      <w:r w:rsidRPr="000738A3">
        <w:t xml:space="preserve">Сумин Алексей </w:t>
      </w:r>
      <w:proofErr w:type="spellStart"/>
      <w:r w:rsidRPr="000738A3">
        <w:t>Николаеивч</w:t>
      </w:r>
      <w:proofErr w:type="spellEnd"/>
      <w:r w:rsidRPr="000738A3">
        <w:t xml:space="preserve">, </w:t>
      </w:r>
      <w:r>
        <w:t>д</w:t>
      </w:r>
      <w:r w:rsidRPr="000738A3">
        <w:t xml:space="preserve">.м.н., </w:t>
      </w:r>
      <w:r>
        <w:t xml:space="preserve">зав. отделом </w:t>
      </w:r>
      <w:r w:rsidRPr="000738A3">
        <w:t>мультифокального атерос</w:t>
      </w:r>
      <w:r>
        <w:t>клероза ФГБНУ «НИИ КПССЗ»</w:t>
      </w:r>
      <w:r w:rsidR="006608E6">
        <w:t xml:space="preserve"> </w:t>
      </w:r>
      <w:r w:rsidR="006608E6"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обоснование рукописи или проверка критически важного интеллектуального содержания</w:t>
      </w:r>
    </w:p>
    <w:p w:rsidR="00A83FB7" w:rsidRDefault="00A83FB7" w:rsidP="00950D3D">
      <w:pPr>
        <w:suppressAutoHyphens/>
        <w:spacing w:line="360" w:lineRule="auto"/>
        <w:ind w:firstLine="709"/>
        <w:jc w:val="both"/>
      </w:pPr>
      <w:r>
        <w:t xml:space="preserve">Казачек Яна Владимировна, к.м.н. </w:t>
      </w:r>
      <w:r w:rsidR="00950D3D">
        <w:t>ведущий научный сотрудник</w:t>
      </w:r>
      <w:r>
        <w:t xml:space="preserve"> </w:t>
      </w:r>
      <w:r w:rsidRPr="000738A3">
        <w:t xml:space="preserve">лаборатории </w:t>
      </w:r>
      <w:r>
        <w:t xml:space="preserve">реконструктивной хирургии мультифокального атеросклероза </w:t>
      </w:r>
      <w:r w:rsidRPr="000738A3">
        <w:t>ФГБ</w:t>
      </w:r>
      <w:r>
        <w:t>Н</w:t>
      </w:r>
      <w:r w:rsidRPr="000738A3">
        <w:t>У «НИИ КПССЗ»</w:t>
      </w:r>
      <w:r w:rsidR="006608E6">
        <w:t xml:space="preserve"> </w:t>
      </w:r>
      <w:r w:rsidR="006608E6"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обоснование рукописи или проверка критически важного интеллектуального содержания</w:t>
      </w:r>
    </w:p>
    <w:p w:rsidR="00A83FB7" w:rsidRDefault="00A83FB7" w:rsidP="00950D3D">
      <w:pPr>
        <w:suppressAutoHyphens/>
        <w:spacing w:line="360" w:lineRule="auto"/>
        <w:ind w:firstLine="709"/>
        <w:jc w:val="both"/>
      </w:pPr>
      <w:r>
        <w:t>Осокина Анастасия Вячеславовна</w:t>
      </w:r>
      <w:r w:rsidR="00950D3D">
        <w:t xml:space="preserve">, к.м.н., старший научный сотрудник лаборатории патологии кровообращения </w:t>
      </w:r>
      <w:proofErr w:type="gramStart"/>
      <w:r w:rsidR="00950D3D">
        <w:t>ФГБНУ  «</w:t>
      </w:r>
      <w:proofErr w:type="gramEnd"/>
      <w:r w:rsidR="00950D3D">
        <w:t>НИИ КПССЗ»</w:t>
      </w:r>
      <w:r w:rsidR="006608E6">
        <w:t xml:space="preserve"> </w:t>
      </w:r>
      <w:r w:rsidR="006608E6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разработка концепции и дизайна или анализ и интерпретация данных</w:t>
      </w:r>
    </w:p>
    <w:p w:rsidR="00A83FB7" w:rsidRPr="00A83FB7" w:rsidRDefault="00A83FB7" w:rsidP="00950D3D">
      <w:pPr>
        <w:suppressAutoHyphens/>
        <w:spacing w:line="360" w:lineRule="auto"/>
        <w:ind w:firstLine="709"/>
        <w:jc w:val="both"/>
        <w:rPr>
          <w:b/>
        </w:rPr>
      </w:pPr>
      <w:proofErr w:type="spellStart"/>
      <w:r>
        <w:t>Кондрикова</w:t>
      </w:r>
      <w:proofErr w:type="spellEnd"/>
      <w:r>
        <w:t xml:space="preserve"> Наталья Владимировна, к.м.н. </w:t>
      </w:r>
      <w:r w:rsidR="00C132DA">
        <w:t>н</w:t>
      </w:r>
      <w:r w:rsidRPr="000738A3">
        <w:t xml:space="preserve">аучный сотрудник лаборатории </w:t>
      </w:r>
      <w:r>
        <w:t xml:space="preserve">реконструктивной хирургии мультифокального атеросклероза </w:t>
      </w:r>
      <w:r w:rsidRPr="000738A3">
        <w:t>ФГБ</w:t>
      </w:r>
      <w:r>
        <w:t>Н</w:t>
      </w:r>
      <w:r w:rsidRPr="000738A3">
        <w:t>У «НИИ КПССЗ»</w:t>
      </w:r>
      <w:r w:rsidR="006608E6">
        <w:t xml:space="preserve"> </w:t>
      </w:r>
      <w:r w:rsidR="006608E6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разработка концепции и дизайна или анализ и интерпретация данных</w:t>
      </w:r>
    </w:p>
    <w:p w:rsidR="00A83FB7" w:rsidRPr="000738A3" w:rsidRDefault="00A83FB7" w:rsidP="00950D3D">
      <w:pPr>
        <w:suppressAutoHyphens/>
        <w:spacing w:line="360" w:lineRule="auto"/>
        <w:ind w:firstLine="709"/>
        <w:jc w:val="both"/>
      </w:pPr>
      <w:proofErr w:type="spellStart"/>
      <w:r>
        <w:t>Байракова</w:t>
      </w:r>
      <w:proofErr w:type="spellEnd"/>
      <w:r>
        <w:t xml:space="preserve"> Юлия Вячеславовна, к.м.н. старший </w:t>
      </w:r>
      <w:r w:rsidRPr="000738A3">
        <w:t xml:space="preserve">научный сотрудник лаборатории </w:t>
      </w:r>
      <w:r>
        <w:t xml:space="preserve">реконструктивной хирургии мультифокального атеросклероза </w:t>
      </w:r>
      <w:r w:rsidRPr="000738A3">
        <w:t>ФГБ</w:t>
      </w:r>
      <w:r>
        <w:t>Н</w:t>
      </w:r>
      <w:r w:rsidRPr="000738A3">
        <w:t>У «НИИ КПССЗ»</w:t>
      </w:r>
      <w:r w:rsidR="006608E6">
        <w:t xml:space="preserve"> </w:t>
      </w:r>
      <w:r w:rsidR="006608E6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разработка концепции и дизайна или анализ и интерпретация данных</w:t>
      </w:r>
    </w:p>
    <w:p w:rsidR="00A83FB7" w:rsidRPr="000738A3" w:rsidRDefault="00A83FB7" w:rsidP="00950D3D">
      <w:pPr>
        <w:spacing w:line="360" w:lineRule="auto"/>
        <w:ind w:firstLine="709"/>
        <w:jc w:val="both"/>
      </w:pPr>
      <w:r w:rsidRPr="000738A3">
        <w:t xml:space="preserve">Иванов Сергей Васильевич, д.м.н., </w:t>
      </w:r>
      <w:r>
        <w:t>в</w:t>
      </w:r>
      <w:r w:rsidR="00950D3D">
        <w:t xml:space="preserve">едущий научный сотрудник </w:t>
      </w:r>
      <w:r>
        <w:t>л</w:t>
      </w:r>
      <w:r w:rsidR="00950D3D">
        <w:t>а</w:t>
      </w:r>
      <w:r w:rsidRPr="000738A3">
        <w:t>боратори</w:t>
      </w:r>
      <w:r>
        <w:t>и</w:t>
      </w:r>
      <w:r w:rsidRPr="000738A3">
        <w:t xml:space="preserve"> реконструктивной хирургии мультифокального атеросклероза ФГБУ «НИИ КПССЗ» </w:t>
      </w:r>
      <w:r w:rsidR="006608E6"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обоснование рукописи или проверка критически важного интеллектуального содержания</w:t>
      </w:r>
    </w:p>
    <w:p w:rsidR="00A83FB7" w:rsidRPr="00531646" w:rsidRDefault="00A83FB7" w:rsidP="006608E6">
      <w:pPr>
        <w:spacing w:line="360" w:lineRule="auto"/>
        <w:ind w:firstLine="709"/>
        <w:jc w:val="both"/>
      </w:pPr>
      <w:proofErr w:type="spellStart"/>
      <w:r w:rsidRPr="000738A3">
        <w:t>Барбараш</w:t>
      </w:r>
      <w:proofErr w:type="spellEnd"/>
      <w:r w:rsidRPr="000738A3">
        <w:t xml:space="preserve"> Ольга Леонидовна, д</w:t>
      </w:r>
      <w:r>
        <w:t>.м.н.</w:t>
      </w:r>
      <w:r w:rsidRPr="000738A3">
        <w:t>, профессор, директор ФГБУ «НИИ КПССЗ»</w:t>
      </w:r>
      <w:r w:rsidR="006608E6">
        <w:t xml:space="preserve"> </w:t>
      </w:r>
      <w:r w:rsidR="006608E6"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обоснование рукописи или проверка критически важного интеллектуального содержания; окончательное утверждение для публикации рукописи</w:t>
      </w:r>
      <w:bookmarkStart w:id="0" w:name="_GoBack"/>
      <w:bookmarkEnd w:id="0"/>
    </w:p>
    <w:sectPr w:rsidR="00A83FB7" w:rsidRPr="00531646" w:rsidSect="00E42A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Humnst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7DC65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82DC4"/>
    <w:multiLevelType w:val="hybridMultilevel"/>
    <w:tmpl w:val="B164DFB2"/>
    <w:lvl w:ilvl="0" w:tplc="9972523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E5E3259"/>
    <w:multiLevelType w:val="hybridMultilevel"/>
    <w:tmpl w:val="87682416"/>
    <w:lvl w:ilvl="0" w:tplc="5C7C7114">
      <w:start w:val="1"/>
      <w:numFmt w:val="decimal"/>
      <w:lvlText w:val="%1."/>
      <w:lvlJc w:val="left"/>
      <w:pPr>
        <w:tabs>
          <w:tab w:val="num" w:pos="1066"/>
        </w:tabs>
        <w:ind w:left="1333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9CE42F6"/>
    <w:multiLevelType w:val="hybridMultilevel"/>
    <w:tmpl w:val="4F04CC24"/>
    <w:lvl w:ilvl="0" w:tplc="D304C7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A040B"/>
    <w:multiLevelType w:val="hybridMultilevel"/>
    <w:tmpl w:val="C3E244FC"/>
    <w:lvl w:ilvl="0" w:tplc="71925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C8469F"/>
    <w:multiLevelType w:val="multilevel"/>
    <w:tmpl w:val="87682416"/>
    <w:lvl w:ilvl="0">
      <w:start w:val="1"/>
      <w:numFmt w:val="decimal"/>
      <w:lvlText w:val="%1."/>
      <w:lvlJc w:val="left"/>
      <w:pPr>
        <w:tabs>
          <w:tab w:val="num" w:pos="1066"/>
        </w:tabs>
        <w:ind w:left="1333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6D7905C2"/>
    <w:multiLevelType w:val="hybridMultilevel"/>
    <w:tmpl w:val="4210B232"/>
    <w:lvl w:ilvl="0" w:tplc="0419000F">
      <w:start w:val="1"/>
      <w:numFmt w:val="decimal"/>
      <w:lvlText w:val="%1."/>
      <w:lvlJc w:val="left"/>
      <w:pPr>
        <w:ind w:left="7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71"/>
    <w:rsid w:val="00415351"/>
    <w:rsid w:val="006608E6"/>
    <w:rsid w:val="00827B71"/>
    <w:rsid w:val="00950D3D"/>
    <w:rsid w:val="00A83FB7"/>
    <w:rsid w:val="00C1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57B07-6960-4857-B70D-6538AE5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FB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A83FB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authlist">
    <w:name w:val="auth_list"/>
    <w:basedOn w:val="a"/>
    <w:rsid w:val="00A83FB7"/>
    <w:pPr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3F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83FB7"/>
    <w:pPr>
      <w:autoSpaceDE w:val="0"/>
      <w:autoSpaceDN w:val="0"/>
      <w:adjustRightInd w:val="0"/>
      <w:spacing w:after="0" w:line="240" w:lineRule="auto"/>
    </w:pPr>
    <w:rPr>
      <w:rFonts w:ascii="Garamond" w:eastAsia="MS Mincho" w:hAnsi="Garamond" w:cs="Garamond"/>
      <w:color w:val="000000"/>
      <w:sz w:val="24"/>
      <w:szCs w:val="24"/>
      <w:lang w:eastAsia="ja-JP"/>
    </w:rPr>
  </w:style>
  <w:style w:type="paragraph" w:customStyle="1" w:styleId="Pa15">
    <w:name w:val="Pa15"/>
    <w:basedOn w:val="Default"/>
    <w:next w:val="Default"/>
    <w:rsid w:val="00A83FB7"/>
    <w:pPr>
      <w:spacing w:line="201" w:lineRule="atLeast"/>
    </w:pPr>
    <w:rPr>
      <w:rFonts w:ascii="TimesNewRomanPS" w:hAnsi="TimesNewRomanPS" w:cs="Times New Roman"/>
      <w:color w:val="auto"/>
    </w:rPr>
  </w:style>
  <w:style w:type="character" w:customStyle="1" w:styleId="A3">
    <w:name w:val="A3"/>
    <w:rsid w:val="00A83FB7"/>
    <w:rPr>
      <w:rFonts w:cs="ZapfHumnst BT"/>
      <w:i/>
      <w:iCs/>
      <w:color w:val="000000"/>
      <w:sz w:val="11"/>
      <w:szCs w:val="11"/>
    </w:rPr>
  </w:style>
  <w:style w:type="paragraph" w:customStyle="1" w:styleId="NoSpacing">
    <w:name w:val="No Spacing"/>
    <w:rsid w:val="00A83FB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4">
    <w:name w:val="Table Grid"/>
    <w:basedOn w:val="a1"/>
    <w:rsid w:val="00A83FB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A83F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A83FB7"/>
    <w:rPr>
      <w:rFonts w:ascii="Segoe UI" w:eastAsia="MS Mincho" w:hAnsi="Segoe UI" w:cs="Segoe UI"/>
      <w:sz w:val="18"/>
      <w:szCs w:val="18"/>
      <w:lang w:eastAsia="ja-JP"/>
    </w:rPr>
  </w:style>
  <w:style w:type="character" w:styleId="a7">
    <w:name w:val="Hyperlink"/>
    <w:basedOn w:val="a0"/>
    <w:uiPriority w:val="99"/>
    <w:unhideWhenUsed/>
    <w:rsid w:val="00A83F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zdav@kemcardi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1917</Characters>
  <Application>Microsoft Office Word</Application>
  <DocSecurity>0</DocSecurity>
  <Lines>54</Lines>
  <Paragraphs>33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Безденежных Андрей Викторович</dc:creator>
  <cp:keywords/>
  <dc:description/>
  <cp:lastModifiedBy>Безденежных Андрей Викторович</cp:lastModifiedBy>
  <cp:revision>5</cp:revision>
  <dcterms:created xsi:type="dcterms:W3CDTF">2016-06-14T07:45:00Z</dcterms:created>
  <dcterms:modified xsi:type="dcterms:W3CDTF">2016-06-14T07:56:00Z</dcterms:modified>
</cp:coreProperties>
</file>