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2F" w:rsidRPr="00265256" w:rsidRDefault="008A3895" w:rsidP="002D402F">
      <w:pPr>
        <w:pStyle w:val="2"/>
        <w:spacing w:line="360" w:lineRule="auto"/>
        <w:ind w:left="-567"/>
        <w:jc w:val="center"/>
        <w:rPr>
          <w:b/>
        </w:rPr>
      </w:pPr>
      <w:r>
        <w:rPr>
          <w:b/>
        </w:rPr>
        <w:t>РОЛЬ ГЕНА ИНТЕРЛЕЙКИНА-6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РАЗВИТИИ ИДИОПАТИЧЕСКОГО СИНДРОМА СЛАБОСТИ СИНУСОВОГО УЗЛА</w:t>
      </w:r>
    </w:p>
    <w:p w:rsidR="002D402F" w:rsidRDefault="002D402F" w:rsidP="002D402F">
      <w:pPr>
        <w:spacing w:line="360" w:lineRule="auto"/>
        <w:ind w:left="-567" w:firstLine="709"/>
        <w:jc w:val="both"/>
        <w:rPr>
          <w:i/>
        </w:rPr>
      </w:pPr>
      <w:r w:rsidRPr="00265256">
        <w:rPr>
          <w:i/>
        </w:rPr>
        <w:t>С.Ю. Никулина</w:t>
      </w:r>
      <w:proofErr w:type="gramStart"/>
      <w:r w:rsidR="0079372C" w:rsidRPr="0079372C">
        <w:rPr>
          <w:i/>
          <w:vertAlign w:val="superscript"/>
        </w:rPr>
        <w:t>1</w:t>
      </w:r>
      <w:proofErr w:type="gramEnd"/>
      <w:r w:rsidRPr="00265256">
        <w:rPr>
          <w:i/>
        </w:rPr>
        <w:t xml:space="preserve">, </w:t>
      </w:r>
      <w:r w:rsidR="008545CF">
        <w:rPr>
          <w:i/>
        </w:rPr>
        <w:t>О.В. Мариловцева</w:t>
      </w:r>
      <w:r w:rsidR="0079372C" w:rsidRPr="0079372C">
        <w:rPr>
          <w:i/>
          <w:vertAlign w:val="superscript"/>
        </w:rPr>
        <w:t>1</w:t>
      </w:r>
      <w:r w:rsidRPr="00265256">
        <w:rPr>
          <w:i/>
        </w:rPr>
        <w:t>, А.А. Чернова</w:t>
      </w:r>
      <w:r w:rsidR="0079372C" w:rsidRPr="0079372C">
        <w:rPr>
          <w:i/>
          <w:vertAlign w:val="superscript"/>
        </w:rPr>
        <w:t>1</w:t>
      </w:r>
      <w:r w:rsidRPr="00265256">
        <w:rPr>
          <w:i/>
        </w:rPr>
        <w:t>, С.С.  Третьякова</w:t>
      </w:r>
      <w:r w:rsidR="0079372C" w:rsidRPr="0079372C">
        <w:rPr>
          <w:i/>
          <w:vertAlign w:val="superscript"/>
        </w:rPr>
        <w:t>1</w:t>
      </w:r>
      <w:r w:rsidRPr="00265256">
        <w:rPr>
          <w:i/>
        </w:rPr>
        <w:t xml:space="preserve">, </w:t>
      </w:r>
      <w:r w:rsidR="008545CF">
        <w:rPr>
          <w:i/>
        </w:rPr>
        <w:t>Д.А. Никулин</w:t>
      </w:r>
      <w:r w:rsidR="0079372C" w:rsidRPr="0079372C">
        <w:rPr>
          <w:i/>
          <w:vertAlign w:val="superscript"/>
        </w:rPr>
        <w:t>1</w:t>
      </w:r>
      <w:r w:rsidR="008545CF">
        <w:rPr>
          <w:i/>
        </w:rPr>
        <w:t xml:space="preserve">, </w:t>
      </w:r>
      <w:r w:rsidRPr="00265256">
        <w:rPr>
          <w:i/>
        </w:rPr>
        <w:t>В.Н</w:t>
      </w:r>
      <w:r>
        <w:rPr>
          <w:i/>
        </w:rPr>
        <w:t>.</w:t>
      </w:r>
      <w:r w:rsidR="008545CF">
        <w:rPr>
          <w:i/>
        </w:rPr>
        <w:t xml:space="preserve"> Максимов</w:t>
      </w:r>
      <w:bookmarkStart w:id="0" w:name="_GoBack"/>
      <w:r w:rsidR="0079372C" w:rsidRPr="0079372C">
        <w:rPr>
          <w:i/>
          <w:vertAlign w:val="superscript"/>
        </w:rPr>
        <w:t>2</w:t>
      </w:r>
      <w:bookmarkEnd w:id="0"/>
      <w:r w:rsidR="008545CF">
        <w:rPr>
          <w:i/>
        </w:rPr>
        <w:t>.</w:t>
      </w:r>
    </w:p>
    <w:p w:rsidR="008545CF" w:rsidRDefault="002D402F" w:rsidP="002D402F">
      <w:pPr>
        <w:spacing w:line="360" w:lineRule="auto"/>
        <w:ind w:left="-567" w:firstLine="709"/>
        <w:jc w:val="both"/>
        <w:rPr>
          <w:color w:val="000000"/>
        </w:rPr>
      </w:pPr>
      <w:r w:rsidRPr="006A5EBD">
        <w:rPr>
          <w:color w:val="000000"/>
        </w:rPr>
        <w:t>Кафедра внутренних болезней №1</w:t>
      </w:r>
      <w:r>
        <w:rPr>
          <w:color w:val="000000"/>
        </w:rPr>
        <w:t xml:space="preserve"> </w:t>
      </w:r>
      <w:r w:rsidRPr="006A5EBD">
        <w:rPr>
          <w:color w:val="000000"/>
        </w:rPr>
        <w:t xml:space="preserve">ГБОУ ВПО Красноярского Государственного медицинского университета им. проф. В. Ф. </w:t>
      </w:r>
      <w:proofErr w:type="spellStart"/>
      <w:r w:rsidRPr="006A5EBD">
        <w:rPr>
          <w:color w:val="000000"/>
        </w:rPr>
        <w:t>Войно-Ясенецкого</w:t>
      </w:r>
      <w:proofErr w:type="spellEnd"/>
      <w:r w:rsidRPr="006A5EBD">
        <w:rPr>
          <w:color w:val="000000"/>
        </w:rPr>
        <w:t>, г. Красноярск</w:t>
      </w:r>
      <w:r>
        <w:rPr>
          <w:color w:val="000000"/>
        </w:rPr>
        <w:t>, РФ</w:t>
      </w:r>
      <w:r w:rsidRPr="006A5EBD">
        <w:rPr>
          <w:color w:val="000000"/>
        </w:rPr>
        <w:t>.</w:t>
      </w:r>
    </w:p>
    <w:p w:rsidR="0079372C" w:rsidRDefault="008545CF" w:rsidP="002D402F">
      <w:pPr>
        <w:spacing w:line="360" w:lineRule="auto"/>
        <w:ind w:left="-567" w:firstLine="709"/>
        <w:jc w:val="both"/>
        <w:rPr>
          <w:color w:val="000000"/>
        </w:rPr>
      </w:pPr>
      <w:r>
        <w:rPr>
          <w:color w:val="000000"/>
        </w:rPr>
        <w:t>ФГБУ Научно-исследовательский институт терапии и профилактической медицины СО РАМН, г. Новосибирск.</w:t>
      </w:r>
    </w:p>
    <w:p w:rsidR="0079372C" w:rsidRDefault="0079372C" w:rsidP="002D402F">
      <w:pPr>
        <w:spacing w:line="360" w:lineRule="auto"/>
        <w:ind w:left="-567" w:firstLine="709"/>
        <w:jc w:val="both"/>
        <w:rPr>
          <w:color w:val="000000"/>
        </w:rPr>
      </w:pPr>
    </w:p>
    <w:p w:rsidR="002D402F" w:rsidRPr="006A5EBD" w:rsidRDefault="002D402F" w:rsidP="002D402F">
      <w:pPr>
        <w:spacing w:line="360" w:lineRule="auto"/>
        <w:ind w:left="-567" w:firstLine="709"/>
        <w:jc w:val="both"/>
        <w:rPr>
          <w:b/>
          <w:i/>
        </w:rPr>
      </w:pPr>
      <w:r w:rsidRPr="006A5EBD">
        <w:rPr>
          <w:i/>
        </w:rPr>
        <w:t xml:space="preserve"> </w:t>
      </w:r>
    </w:p>
    <w:p w:rsidR="004D78CC" w:rsidRDefault="004D78CC"/>
    <w:sectPr w:rsidR="004D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06"/>
    <w:rsid w:val="002D402F"/>
    <w:rsid w:val="004D78CC"/>
    <w:rsid w:val="0079372C"/>
    <w:rsid w:val="007C7D06"/>
    <w:rsid w:val="008545CF"/>
    <w:rsid w:val="008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D402F"/>
    <w:pPr>
      <w:ind w:firstLine="709"/>
      <w:jc w:val="both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D402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D402F"/>
    <w:pPr>
      <w:ind w:firstLine="709"/>
      <w:jc w:val="both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D402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2014-09-21T04:27:00Z</dcterms:created>
  <dcterms:modified xsi:type="dcterms:W3CDTF">2016-05-03T09:21:00Z</dcterms:modified>
</cp:coreProperties>
</file>