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5F" w:rsidRPr="00F8065F" w:rsidRDefault="00F8065F" w:rsidP="00F8065F">
      <w:r w:rsidRPr="00F8065F">
        <w:drawing>
          <wp:inline distT="0" distB="0" distL="0" distR="0" wp14:anchorId="569CAC01" wp14:editId="537F80B2">
            <wp:extent cx="4914900" cy="35909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65F" w:rsidRPr="00F8065F" w:rsidRDefault="00F8065F" w:rsidP="00F8065F">
      <w:pPr>
        <w:rPr>
          <w:rFonts w:ascii="Times New Roman" w:hAnsi="Times New Roman" w:cs="Times New Roman"/>
          <w:sz w:val="24"/>
          <w:szCs w:val="24"/>
        </w:rPr>
      </w:pPr>
      <w:r w:rsidRPr="00F8065F">
        <w:rPr>
          <w:rFonts w:ascii="Times New Roman" w:hAnsi="Times New Roman" w:cs="Times New Roman"/>
          <w:sz w:val="24"/>
          <w:szCs w:val="24"/>
        </w:rPr>
        <w:t xml:space="preserve">Рис. 3. Внешний вид зонтичного устройства через 12 недель после имплантации. </w:t>
      </w:r>
    </w:p>
    <w:p w:rsidR="006776B4" w:rsidRDefault="006776B4">
      <w:bookmarkStart w:id="0" w:name="_GoBack"/>
      <w:bookmarkEnd w:id="0"/>
    </w:p>
    <w:sectPr w:rsidR="0067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5F"/>
    <w:rsid w:val="006776B4"/>
    <w:rsid w:val="00F8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Л. Андреев</dc:creator>
  <cp:keywords/>
  <dc:description/>
  <cp:lastModifiedBy>Сергей Л. Андреев</cp:lastModifiedBy>
  <cp:revision>1</cp:revision>
  <dcterms:created xsi:type="dcterms:W3CDTF">2015-03-17T07:09:00Z</dcterms:created>
  <dcterms:modified xsi:type="dcterms:W3CDTF">2015-03-17T07:11:00Z</dcterms:modified>
</cp:coreProperties>
</file>