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C44" w:rsidRPr="005A1D93" w:rsidRDefault="00524C44" w:rsidP="00524C4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2. </w:t>
      </w:r>
      <w:r w:rsidRPr="005A1D93">
        <w:rPr>
          <w:rFonts w:ascii="Times New Roman" w:eastAsia="Times New Roman" w:hAnsi="Times New Roman"/>
          <w:sz w:val="24"/>
          <w:szCs w:val="24"/>
          <w:lang w:eastAsia="ru-RU"/>
        </w:rPr>
        <w:t xml:space="preserve">Показатели липидного спектра у лиц с нормальным и повышенным </w:t>
      </w:r>
      <w:proofErr w:type="spellStart"/>
      <w:r w:rsidRPr="005A1D93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spellEnd"/>
      <w:r w:rsidRPr="005A1D93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gramEnd"/>
      <w:r w:rsidRPr="005A1D93">
        <w:rPr>
          <w:rFonts w:ascii="Times New Roman" w:eastAsia="Times New Roman" w:hAnsi="Times New Roman"/>
          <w:sz w:val="24"/>
          <w:szCs w:val="24"/>
          <w:lang w:eastAsia="ru-RU"/>
        </w:rPr>
        <w:t xml:space="preserve">а) </w:t>
      </w:r>
    </w:p>
    <w:p w:rsidR="00524C44" w:rsidRPr="008E4A19" w:rsidRDefault="00524C44" w:rsidP="00524C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524C44" w:rsidRPr="00FD1C13" w:rsidTr="0038190D">
        <w:tc>
          <w:tcPr>
            <w:tcW w:w="2392" w:type="dxa"/>
            <w:shd w:val="clear" w:color="auto" w:fill="auto"/>
          </w:tcPr>
          <w:p w:rsidR="00524C44" w:rsidRPr="008E4A19" w:rsidRDefault="00524C44" w:rsidP="003819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A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393" w:type="dxa"/>
            <w:shd w:val="clear" w:color="auto" w:fill="auto"/>
          </w:tcPr>
          <w:p w:rsidR="00524C44" w:rsidRPr="008E4A19" w:rsidRDefault="00524C44" w:rsidP="003819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 группа – </w:t>
            </w:r>
            <w:proofErr w:type="spellStart"/>
            <w:r w:rsidRPr="008E4A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8E4A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8E4A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норма</w:t>
            </w:r>
          </w:p>
        </w:tc>
        <w:tc>
          <w:tcPr>
            <w:tcW w:w="2393" w:type="dxa"/>
            <w:shd w:val="clear" w:color="auto" w:fill="auto"/>
          </w:tcPr>
          <w:p w:rsidR="00524C44" w:rsidRPr="008E4A19" w:rsidRDefault="00524C44" w:rsidP="003819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группа – </w:t>
            </w:r>
            <w:proofErr w:type="spellStart"/>
            <w:r w:rsidRPr="008E4A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8E4A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8E4A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повышен</w:t>
            </w:r>
          </w:p>
        </w:tc>
        <w:tc>
          <w:tcPr>
            <w:tcW w:w="2393" w:type="dxa"/>
            <w:shd w:val="clear" w:color="auto" w:fill="auto"/>
          </w:tcPr>
          <w:p w:rsidR="00524C44" w:rsidRPr="008E4A19" w:rsidRDefault="00524C44" w:rsidP="003819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A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Стат. значимость различия</w:t>
            </w:r>
          </w:p>
        </w:tc>
      </w:tr>
      <w:tr w:rsidR="00524C44" w:rsidRPr="00FD1C13" w:rsidTr="0038190D">
        <w:tc>
          <w:tcPr>
            <w:tcW w:w="2392" w:type="dxa"/>
            <w:shd w:val="clear" w:color="auto" w:fill="auto"/>
          </w:tcPr>
          <w:p w:rsidR="00524C44" w:rsidRPr="008E4A19" w:rsidRDefault="00524C44" w:rsidP="003819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A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ОХС</w:t>
            </w:r>
          </w:p>
        </w:tc>
        <w:tc>
          <w:tcPr>
            <w:tcW w:w="2393" w:type="dxa"/>
            <w:shd w:val="clear" w:color="auto" w:fill="auto"/>
          </w:tcPr>
          <w:p w:rsidR="00524C44" w:rsidRPr="008E4A19" w:rsidRDefault="00524C44" w:rsidP="003819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E4A1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7,4 (5,7; 8,65)</w:t>
            </w:r>
          </w:p>
        </w:tc>
        <w:tc>
          <w:tcPr>
            <w:tcW w:w="2393" w:type="dxa"/>
            <w:shd w:val="clear" w:color="auto" w:fill="auto"/>
          </w:tcPr>
          <w:p w:rsidR="00524C44" w:rsidRPr="008E4A19" w:rsidRDefault="00524C44" w:rsidP="003819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E4A1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7,3 (5,8; 8,0)</w:t>
            </w:r>
          </w:p>
        </w:tc>
        <w:tc>
          <w:tcPr>
            <w:tcW w:w="2393" w:type="dxa"/>
            <w:shd w:val="clear" w:color="auto" w:fill="auto"/>
          </w:tcPr>
          <w:p w:rsidR="00524C44" w:rsidRPr="008E4A19" w:rsidRDefault="00524C44" w:rsidP="003819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E4A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Н/</w:t>
            </w:r>
            <w:proofErr w:type="gramStart"/>
            <w:r w:rsidRPr="008E4A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8E4A1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 p = 0,85</w:t>
            </w:r>
          </w:p>
        </w:tc>
      </w:tr>
      <w:tr w:rsidR="00524C44" w:rsidRPr="00FD1C13" w:rsidTr="0038190D">
        <w:tc>
          <w:tcPr>
            <w:tcW w:w="2392" w:type="dxa"/>
            <w:shd w:val="clear" w:color="auto" w:fill="auto"/>
          </w:tcPr>
          <w:p w:rsidR="00524C44" w:rsidRPr="008E4A19" w:rsidRDefault="00524C44" w:rsidP="003819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A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ЛПНП</w:t>
            </w:r>
          </w:p>
        </w:tc>
        <w:tc>
          <w:tcPr>
            <w:tcW w:w="2393" w:type="dxa"/>
            <w:shd w:val="clear" w:color="auto" w:fill="auto"/>
          </w:tcPr>
          <w:p w:rsidR="00524C44" w:rsidRPr="008E4A19" w:rsidRDefault="00524C44" w:rsidP="003819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E4A1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5,25 (3,7; 6,7)</w:t>
            </w:r>
          </w:p>
        </w:tc>
        <w:tc>
          <w:tcPr>
            <w:tcW w:w="2393" w:type="dxa"/>
            <w:shd w:val="clear" w:color="auto" w:fill="auto"/>
          </w:tcPr>
          <w:p w:rsidR="00524C44" w:rsidRPr="008E4A19" w:rsidRDefault="00524C44" w:rsidP="003819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E4A1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4,8 (2,72; 5,89)</w:t>
            </w:r>
          </w:p>
        </w:tc>
        <w:tc>
          <w:tcPr>
            <w:tcW w:w="2393" w:type="dxa"/>
            <w:shd w:val="clear" w:color="auto" w:fill="auto"/>
          </w:tcPr>
          <w:p w:rsidR="00524C44" w:rsidRPr="008E4A19" w:rsidRDefault="00524C44" w:rsidP="003819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A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Н/</w:t>
            </w:r>
            <w:proofErr w:type="gramStart"/>
            <w:r w:rsidRPr="008E4A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8E4A1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 p = 0,19</w:t>
            </w:r>
          </w:p>
        </w:tc>
      </w:tr>
      <w:tr w:rsidR="00524C44" w:rsidRPr="00FD1C13" w:rsidTr="0038190D">
        <w:tc>
          <w:tcPr>
            <w:tcW w:w="2392" w:type="dxa"/>
            <w:shd w:val="clear" w:color="auto" w:fill="auto"/>
          </w:tcPr>
          <w:p w:rsidR="00524C44" w:rsidRPr="008E4A19" w:rsidRDefault="00524C44" w:rsidP="003819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A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ТГ</w:t>
            </w:r>
          </w:p>
        </w:tc>
        <w:tc>
          <w:tcPr>
            <w:tcW w:w="2393" w:type="dxa"/>
            <w:shd w:val="clear" w:color="auto" w:fill="auto"/>
          </w:tcPr>
          <w:p w:rsidR="00524C44" w:rsidRPr="008E4A19" w:rsidRDefault="00524C44" w:rsidP="003819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E4A1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1,45 (0,98; 1,86)</w:t>
            </w:r>
          </w:p>
        </w:tc>
        <w:tc>
          <w:tcPr>
            <w:tcW w:w="2393" w:type="dxa"/>
            <w:shd w:val="clear" w:color="auto" w:fill="auto"/>
          </w:tcPr>
          <w:p w:rsidR="00524C44" w:rsidRPr="008E4A19" w:rsidRDefault="00524C44" w:rsidP="003819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E4A1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1,45 (0,98; 2,06)</w:t>
            </w:r>
          </w:p>
        </w:tc>
        <w:tc>
          <w:tcPr>
            <w:tcW w:w="2393" w:type="dxa"/>
            <w:shd w:val="clear" w:color="auto" w:fill="auto"/>
          </w:tcPr>
          <w:p w:rsidR="00524C44" w:rsidRPr="008E4A19" w:rsidRDefault="00524C44" w:rsidP="003819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A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Н/</w:t>
            </w:r>
            <w:proofErr w:type="gramStart"/>
            <w:r w:rsidRPr="008E4A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8E4A1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 p = 0,99</w:t>
            </w:r>
          </w:p>
        </w:tc>
      </w:tr>
      <w:tr w:rsidR="00524C44" w:rsidRPr="00FD1C13" w:rsidTr="0038190D">
        <w:tc>
          <w:tcPr>
            <w:tcW w:w="2392" w:type="dxa"/>
            <w:shd w:val="clear" w:color="auto" w:fill="auto"/>
          </w:tcPr>
          <w:p w:rsidR="00524C44" w:rsidRPr="008E4A19" w:rsidRDefault="00524C44" w:rsidP="003819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A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ЛПВП</w:t>
            </w:r>
          </w:p>
        </w:tc>
        <w:tc>
          <w:tcPr>
            <w:tcW w:w="2393" w:type="dxa"/>
            <w:shd w:val="clear" w:color="auto" w:fill="auto"/>
          </w:tcPr>
          <w:p w:rsidR="00524C44" w:rsidRPr="008E4A19" w:rsidRDefault="00524C44" w:rsidP="003819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E4A1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1,38 (1,1; 1,92)</w:t>
            </w:r>
          </w:p>
        </w:tc>
        <w:tc>
          <w:tcPr>
            <w:tcW w:w="2393" w:type="dxa"/>
            <w:shd w:val="clear" w:color="auto" w:fill="auto"/>
          </w:tcPr>
          <w:p w:rsidR="00524C44" w:rsidRPr="008E4A19" w:rsidRDefault="00524C44" w:rsidP="003819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E4A1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1,44 (1,2; 2,2)</w:t>
            </w:r>
          </w:p>
        </w:tc>
        <w:tc>
          <w:tcPr>
            <w:tcW w:w="2393" w:type="dxa"/>
            <w:shd w:val="clear" w:color="auto" w:fill="auto"/>
          </w:tcPr>
          <w:p w:rsidR="00524C44" w:rsidRPr="008E4A19" w:rsidRDefault="00524C44" w:rsidP="003819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A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Н/</w:t>
            </w:r>
            <w:proofErr w:type="gramStart"/>
            <w:r w:rsidRPr="008E4A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8E4A1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 p = 0,67</w:t>
            </w:r>
          </w:p>
        </w:tc>
      </w:tr>
      <w:tr w:rsidR="00524C44" w:rsidRPr="00FD1C13" w:rsidTr="0038190D">
        <w:tc>
          <w:tcPr>
            <w:tcW w:w="9571" w:type="dxa"/>
            <w:gridSpan w:val="4"/>
            <w:shd w:val="clear" w:color="auto" w:fill="auto"/>
          </w:tcPr>
          <w:p w:rsidR="00524C44" w:rsidRPr="003B0073" w:rsidRDefault="00524C44" w:rsidP="003819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Н/</w:t>
            </w:r>
            <w:proofErr w:type="gramStart"/>
            <w:r w:rsidRPr="003B0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B0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различие статистически не значимо (критерий Манна-Уитни)</w:t>
            </w:r>
          </w:p>
        </w:tc>
      </w:tr>
    </w:tbl>
    <w:p w:rsidR="00D86A73" w:rsidRDefault="00D86A73">
      <w:bookmarkStart w:id="0" w:name="_GoBack"/>
      <w:bookmarkEnd w:id="0"/>
    </w:p>
    <w:sectPr w:rsidR="00D86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44"/>
    <w:rsid w:val="00524C44"/>
    <w:rsid w:val="00D8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C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C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$BLACK CHIP$</dc:creator>
  <cp:keywords/>
  <dc:description/>
  <cp:lastModifiedBy>$BLACK CHIP$</cp:lastModifiedBy>
  <cp:revision>1</cp:revision>
  <dcterms:created xsi:type="dcterms:W3CDTF">2015-06-30T20:01:00Z</dcterms:created>
  <dcterms:modified xsi:type="dcterms:W3CDTF">2015-06-30T20:01:00Z</dcterms:modified>
</cp:coreProperties>
</file>