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629FC" w:rsidRPr="00C629FC" w:rsidTr="00C629FC">
        <w:tc>
          <w:tcPr>
            <w:tcW w:w="4000" w:type="pct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629FC" w:rsidRPr="00C629FC" w:rsidRDefault="00C629FC" w:rsidP="00C6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Regitz-Zagrosek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V. Gender and cardiovascular diseases: Why we need gender medicine. Internist (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Berl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 2017 Mar 13.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2. Huang SC, Wong AM, Ho CW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Comparison of cardiac autonomic nervous system disturbed by sleep deprivation in sex and menstrual phase. Chin J Physiol. 2015 Apr 30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58 (2):114-23.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3. Shih-Huang Lee, MD, Ching-Tai Tai, MD,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Predictors of Non-Pulmonary Vein Ectopic Beats Initiating Paroxysmal Atrial Fibrillation: Implication for Catheter Ablation. J Am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Coll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Cardiol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2005 Sep 20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46(6):1054-9. 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4. Modena MG,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Pettorelli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Lauria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G,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Gender Differences in Post-Traumatic Stress.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Biores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Open Access. 2017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Feb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6(1):7-14.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5. Moran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Gershoni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Shmuel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Pietrokovski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The landscape of sex-differential transcriptome and its consequent selection in human adults. BMC Biol. 2017; 15: 7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6. Chapa DW,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Akintade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B, Thomas SA,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Friedmann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E. Gender differences in stroke, mortality, and hospitalization among patients with atrial fibrillation: A systematic review. Heart Lung. 2015 May-Jun; 44(3):189-98.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7. Li Z, Wang Z, Yin Z, Zhang Y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Gender differences in fibrosis remodeling in patients with long-standing persistent atrial fibrillation.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Oncotarget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2017 Mar 17. </w:t>
            </w:r>
            <w:proofErr w:type="spellStart"/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proofErr w:type="spellEnd"/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10.18632/oncotarget.16342.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8.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Mikhaylov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E.N.,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Lebedev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D.S.,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Pokushalov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E.A. 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Outcomes of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cryoballoon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high- and low-volume atrial fibrillation ablation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centres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a Russian pilot survey.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BioMed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Research International. 2015.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2015. 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9.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Miwako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Yamasaki, Minoru Matsui, Masahiko Watanabe. Preferential Localization of Muscarinic M1 Receptor on Dendritic Shaft and Spine of Cortical Pyramidal Cells and Its Anatomical Evidence for Volume Transmission</w:t>
            </w:r>
            <w:bookmarkStart w:id="0" w:name="_GoBack"/>
            <w:bookmarkEnd w:id="0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Journal of Neuroscience 24 March 2010, 30 (12) 4408-4418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10. Shen MJ,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Zipes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DP. Role of the autonomic nervous system in modulating cardiac arrhythmias.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Circ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Res. 2014 Mar 14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114(6):1004-21.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11.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Patsyuk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A.V., Abramov M.L.,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Lebedev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D.S.,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Mikhaylov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E.N. Gender aspects in catheter ablation of atrial fibrillation: a prospective study of efficacy, safety of the procedure and quality of life of the patients. Translational Medicine. 2016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3(3):34-41.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12. Gillis AM1.Atrial Fibrillation and Ventricular Arrhythmias: Sex Differences in Electrophysiology, Epidemiology, Clinical Presentation, and Clinical Outcomes. . Circulation. 2017 Feb 7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135(6):593-608.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13.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Michelena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HI, Powell BD, Brady PA,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Gender in atrial fibrillation: Ten years later.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Gend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Med. 2010; 7(3):206-17.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14. B.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Brembilla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-Perrot, O.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Huttin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Sex-related differences in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and post-ablation clinical data for patients with atrial flutter Intern J. of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Cardiol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2013; 168:1951-54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15. P.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Santangeli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L. Di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Biase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G.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Pelargonio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A.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Natale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Outcome of Invasive Electrophysiological Procedures and Gender: Are Males and Females the Same? J of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Cardiovasc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Electrop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hysiology. 201; 22(5):605–612.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16. </w:t>
            </w:r>
            <w:hyperlink r:id="rId4" w:history="1">
              <w:r w:rsidRPr="00C629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Jones PP</w:t>
              </w:r>
            </w:hyperlink>
            <w:r w:rsidRPr="00C6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C629F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" w:history="1">
              <w:proofErr w:type="spellStart"/>
              <w:r w:rsidRPr="00C629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Snitker</w:t>
              </w:r>
              <w:proofErr w:type="spellEnd"/>
              <w:r w:rsidRPr="00C629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S</w:t>
              </w:r>
            </w:hyperlink>
            <w:r w:rsidRPr="00C629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C629F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" w:history="1">
              <w:r w:rsidRPr="00C629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Skinner JS</w:t>
              </w:r>
            </w:hyperlink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Gender differences in muscle sympathetic nerve activity: Effect of body fat distribution. Am J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Physiol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1996; 270:E363–E366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17.Chow L.T.C., Chow S.S.M., Anderson R. H., Gosling J.A. Autonomic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Innervatio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 of the Human Cardiac Conduction System: Changes from Infancy to Senility—An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Immunohistochemical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Histochemical Analysis// Anatomical Record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001:264:16 9–182.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17.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Proietti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Raparelli</w:t>
            </w:r>
            <w:proofErr w:type="spell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S, </w:t>
            </w:r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et. 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Relation of female sex to left atrial diameter and cardiovascular death in atrial fibrillation: The AFFIRM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rial.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Cardiol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2016 Mar 1</w:t>
            </w:r>
            <w:proofErr w:type="gramStart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proofErr w:type="gramEnd"/>
            <w:r w:rsidRPr="00C629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207: 258-63.</w:t>
            </w:r>
          </w:p>
        </w:tc>
      </w:tr>
    </w:tbl>
    <w:p w:rsidR="000B53D7" w:rsidRPr="00C629FC" w:rsidRDefault="00C629FC">
      <w:pPr>
        <w:rPr>
          <w:lang w:val="en-US"/>
        </w:rPr>
      </w:pPr>
    </w:p>
    <w:sectPr w:rsidR="000B53D7" w:rsidRPr="00C6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C"/>
    <w:rsid w:val="00477144"/>
    <w:rsid w:val="00C629FC"/>
    <w:rsid w:val="00D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79E91-9BA7-4CB4-A6D0-43A6A15B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9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Skinner%20JS%5BAuthor%5D&amp;cauthor=true&amp;cauthor_uid=8779960" TargetMode="External"/><Relationship Id="rId5" Type="http://schemas.openxmlformats.org/officeDocument/2006/relationships/hyperlink" Target="https://www.ncbi.nlm.nih.gov/pubmed/?term=Snitker%20S%5BAuthor%5D&amp;cauthor=true&amp;cauthor_uid=8779960" TargetMode="External"/><Relationship Id="rId4" Type="http://schemas.openxmlformats.org/officeDocument/2006/relationships/hyperlink" Target="https://www.ncbi.nlm.nih.gov/pubmed/?term=Jones%20PP%5BAuthor%5D&amp;cauthor=true&amp;cauthor_uid=8779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Коллективный Логин Rhaeks</dc:creator>
  <cp:keywords/>
  <dc:description/>
  <cp:lastModifiedBy>Коллективный Логин Rhaeks</cp:lastModifiedBy>
  <cp:revision>1</cp:revision>
  <dcterms:created xsi:type="dcterms:W3CDTF">2017-06-21T05:29:00Z</dcterms:created>
  <dcterms:modified xsi:type="dcterms:W3CDTF">2017-06-21T05:36:00Z</dcterms:modified>
</cp:coreProperties>
</file>