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32" w:rsidRPr="004F1245" w:rsidRDefault="001D2432" w:rsidP="004F1245">
      <w:pPr>
        <w:tabs>
          <w:tab w:val="right" w:pos="1343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1245">
        <w:rPr>
          <w:rFonts w:ascii="Times New Roman" w:hAnsi="Times New Roman"/>
          <w:sz w:val="24"/>
          <w:szCs w:val="24"/>
        </w:rPr>
        <w:t xml:space="preserve">Таблица 1. </w:t>
      </w:r>
      <w:proofErr w:type="spellStart"/>
      <w:r w:rsidRPr="004F1245">
        <w:rPr>
          <w:rFonts w:ascii="Times New Roman" w:hAnsi="Times New Roman"/>
          <w:sz w:val="24"/>
          <w:szCs w:val="24"/>
        </w:rPr>
        <w:t>Дотестовая</w:t>
      </w:r>
      <w:proofErr w:type="spellEnd"/>
      <w:r w:rsidRPr="004F1245">
        <w:rPr>
          <w:rFonts w:ascii="Times New Roman" w:hAnsi="Times New Roman"/>
          <w:sz w:val="24"/>
          <w:szCs w:val="24"/>
        </w:rPr>
        <w:t xml:space="preserve"> вероятность ИБС у больных со стабильными симптомами болей в грудной клетке </w:t>
      </w:r>
      <w:r w:rsidR="007F7008">
        <w:rPr>
          <w:rFonts w:ascii="Times New Roman" w:hAnsi="Times New Roman"/>
          <w:sz w:val="24"/>
          <w:szCs w:val="24"/>
        </w:rPr>
        <w:t xml:space="preserve">по шкалам </w:t>
      </w:r>
      <w:r w:rsidR="007F7008">
        <w:rPr>
          <w:rFonts w:ascii="Times New Roman" w:hAnsi="Times New Roman"/>
          <w:sz w:val="24"/>
          <w:szCs w:val="24"/>
          <w:lang w:val="en-US"/>
        </w:rPr>
        <w:t>DF</w:t>
      </w:r>
      <w:r w:rsidR="007F7008" w:rsidRPr="007F7008">
        <w:rPr>
          <w:rFonts w:ascii="Times New Roman" w:hAnsi="Times New Roman"/>
          <w:sz w:val="24"/>
          <w:szCs w:val="24"/>
        </w:rPr>
        <w:t xml:space="preserve"> </w:t>
      </w:r>
      <w:r w:rsidR="007F7008">
        <w:rPr>
          <w:rFonts w:ascii="Times New Roman" w:hAnsi="Times New Roman"/>
          <w:sz w:val="24"/>
          <w:szCs w:val="24"/>
        </w:rPr>
        <w:t xml:space="preserve">и </w:t>
      </w:r>
      <w:r w:rsidR="007F7008">
        <w:rPr>
          <w:rFonts w:ascii="Times New Roman" w:hAnsi="Times New Roman"/>
          <w:sz w:val="24"/>
          <w:szCs w:val="24"/>
          <w:lang w:val="en-US"/>
        </w:rPr>
        <w:t>CAD</w:t>
      </w:r>
      <w:r w:rsidR="00A00293" w:rsidRPr="00A00293">
        <w:rPr>
          <w:rFonts w:ascii="Times New Roman" w:hAnsi="Times New Roman"/>
          <w:sz w:val="24"/>
          <w:szCs w:val="24"/>
        </w:rPr>
        <w:t xml:space="preserve"> </w:t>
      </w:r>
      <w:r w:rsidR="00A00293">
        <w:rPr>
          <w:rFonts w:ascii="Times New Roman" w:hAnsi="Times New Roman"/>
          <w:sz w:val="24"/>
          <w:szCs w:val="24"/>
          <w:lang w:val="en-US"/>
        </w:rPr>
        <w:t>Consortium</w:t>
      </w:r>
      <w:r w:rsidR="007F7008">
        <w:rPr>
          <w:rFonts w:ascii="Times New Roman" w:hAnsi="Times New Roman"/>
          <w:sz w:val="24"/>
          <w:szCs w:val="24"/>
        </w:rPr>
        <w:t xml:space="preserve"> </w:t>
      </w:r>
      <w:r w:rsidRPr="004F1245">
        <w:rPr>
          <w:rFonts w:ascii="Times New Roman" w:hAnsi="Times New Roman"/>
          <w:sz w:val="24"/>
          <w:szCs w:val="24"/>
        </w:rPr>
        <w:t>(</w:t>
      </w:r>
      <w:proofErr w:type="spellStart"/>
      <w:r w:rsidRPr="004F1245">
        <w:rPr>
          <w:rFonts w:ascii="Times New Roman" w:hAnsi="Times New Roman"/>
          <w:sz w:val="24"/>
          <w:szCs w:val="24"/>
        </w:rPr>
        <w:t>цит</w:t>
      </w:r>
      <w:proofErr w:type="spellEnd"/>
      <w:r w:rsidRPr="004F1245">
        <w:rPr>
          <w:rFonts w:ascii="Times New Roman" w:hAnsi="Times New Roman"/>
          <w:sz w:val="24"/>
          <w:szCs w:val="24"/>
        </w:rPr>
        <w:t>. по [</w:t>
      </w:r>
      <w:r w:rsidR="00A00293" w:rsidRPr="00A00293">
        <w:rPr>
          <w:rFonts w:ascii="Times New Roman" w:hAnsi="Times New Roman"/>
          <w:sz w:val="24"/>
          <w:szCs w:val="24"/>
        </w:rPr>
        <w:t>12</w:t>
      </w:r>
      <w:r w:rsidRPr="004F1245">
        <w:rPr>
          <w:rFonts w:ascii="Times New Roman" w:hAnsi="Times New Roman"/>
          <w:sz w:val="24"/>
          <w:szCs w:val="24"/>
        </w:rPr>
        <w:t>])</w:t>
      </w:r>
      <w:r w:rsidR="004F1245" w:rsidRPr="004F1245">
        <w:rPr>
          <w:rFonts w:ascii="Times New Roman" w:hAnsi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1242"/>
        <w:gridCol w:w="933"/>
        <w:gridCol w:w="933"/>
        <w:gridCol w:w="933"/>
        <w:gridCol w:w="934"/>
        <w:gridCol w:w="933"/>
        <w:gridCol w:w="933"/>
        <w:gridCol w:w="933"/>
        <w:gridCol w:w="934"/>
        <w:gridCol w:w="933"/>
        <w:gridCol w:w="933"/>
        <w:gridCol w:w="933"/>
        <w:gridCol w:w="934"/>
      </w:tblGrid>
      <w:tr w:rsidR="001D2432" w:rsidRPr="004F1245" w:rsidTr="004F1245">
        <w:tc>
          <w:tcPr>
            <w:tcW w:w="1242" w:type="dxa"/>
            <w:vMerge w:val="restart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733" w:type="dxa"/>
            <w:gridSpan w:val="4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Типичная стенокардия</w:t>
            </w:r>
          </w:p>
        </w:tc>
        <w:tc>
          <w:tcPr>
            <w:tcW w:w="3733" w:type="dxa"/>
            <w:gridSpan w:val="4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245">
              <w:rPr>
                <w:rFonts w:ascii="Times New Roman" w:hAnsi="Times New Roman"/>
                <w:sz w:val="24"/>
                <w:szCs w:val="24"/>
              </w:rPr>
              <w:t>Атипичная</w:t>
            </w:r>
            <w:proofErr w:type="spellEnd"/>
            <w:r w:rsidRPr="004F1245">
              <w:rPr>
                <w:rFonts w:ascii="Times New Roman" w:hAnsi="Times New Roman"/>
                <w:sz w:val="24"/>
                <w:szCs w:val="24"/>
              </w:rPr>
              <w:t xml:space="preserve"> стенокардия</w:t>
            </w:r>
          </w:p>
        </w:tc>
        <w:tc>
          <w:tcPr>
            <w:tcW w:w="3733" w:type="dxa"/>
            <w:gridSpan w:val="4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Неангинозная боль</w:t>
            </w:r>
          </w:p>
        </w:tc>
      </w:tr>
      <w:tr w:rsidR="004F1245" w:rsidRPr="004F1245" w:rsidTr="004F1245">
        <w:tc>
          <w:tcPr>
            <w:tcW w:w="1242" w:type="dxa"/>
            <w:vMerge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1867" w:type="dxa"/>
            <w:gridSpan w:val="2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866" w:type="dxa"/>
            <w:gridSpan w:val="2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1867" w:type="dxa"/>
            <w:gridSpan w:val="2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866" w:type="dxa"/>
            <w:gridSpan w:val="2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1867" w:type="dxa"/>
            <w:gridSpan w:val="2"/>
          </w:tcPr>
          <w:p w:rsidR="001D2432" w:rsidRPr="004F1245" w:rsidRDefault="001D2432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</w:tr>
      <w:tr w:rsidR="004F1245" w:rsidRPr="004F1245" w:rsidTr="004F1245">
        <w:trPr>
          <w:trHeight w:val="375"/>
        </w:trPr>
        <w:tc>
          <w:tcPr>
            <w:tcW w:w="1242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933" w:type="dxa"/>
          </w:tcPr>
          <w:p w:rsidR="004F1245" w:rsidRPr="004F1245" w:rsidRDefault="004F1245" w:rsidP="00A002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934" w:type="dxa"/>
          </w:tcPr>
          <w:p w:rsidR="004F1245" w:rsidRPr="004F1245" w:rsidRDefault="004F1245" w:rsidP="00A002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933" w:type="dxa"/>
          </w:tcPr>
          <w:p w:rsidR="004F1245" w:rsidRPr="004F1245" w:rsidRDefault="004F1245" w:rsidP="00A002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934" w:type="dxa"/>
          </w:tcPr>
          <w:p w:rsidR="004F1245" w:rsidRPr="004F1245" w:rsidRDefault="004F1245" w:rsidP="00A002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933" w:type="dxa"/>
          </w:tcPr>
          <w:p w:rsidR="004F1245" w:rsidRPr="004F1245" w:rsidRDefault="004F1245" w:rsidP="00A002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934" w:type="dxa"/>
          </w:tcPr>
          <w:p w:rsidR="004F1245" w:rsidRPr="004F1245" w:rsidRDefault="004F1245" w:rsidP="00A002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</w:p>
        </w:tc>
      </w:tr>
      <w:tr w:rsidR="004F1245" w:rsidRPr="004F1245" w:rsidTr="004F1245">
        <w:tc>
          <w:tcPr>
            <w:tcW w:w="1242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33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34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33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34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3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4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1245" w:rsidRPr="004F1245" w:rsidTr="004F1245">
        <w:tc>
          <w:tcPr>
            <w:tcW w:w="1242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33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934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33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34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33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34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F1245" w:rsidRPr="004F1245" w:rsidTr="004F1245">
        <w:tc>
          <w:tcPr>
            <w:tcW w:w="1242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50-59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934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34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34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F1245" w:rsidRPr="004F1245" w:rsidTr="004F1245">
        <w:tc>
          <w:tcPr>
            <w:tcW w:w="1242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60-69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934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33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34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33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34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F1245" w:rsidRPr="004F1245" w:rsidTr="004F1245">
        <w:tc>
          <w:tcPr>
            <w:tcW w:w="1242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4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:rsidR="004F1245" w:rsidRPr="004F1245" w:rsidRDefault="004F1245" w:rsidP="001D2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4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4" w:type="dxa"/>
          </w:tcPr>
          <w:p w:rsidR="004F1245" w:rsidRPr="004F1245" w:rsidRDefault="004F1245" w:rsidP="004F12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F1245" w:rsidRPr="004F1245" w:rsidTr="004F1245">
        <w:tc>
          <w:tcPr>
            <w:tcW w:w="1242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4F124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24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4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4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33" w:type="dxa"/>
          </w:tcPr>
          <w:p w:rsidR="004F1245" w:rsidRPr="00CA223A" w:rsidRDefault="00CA223A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4" w:type="dxa"/>
          </w:tcPr>
          <w:p w:rsidR="004F1245" w:rsidRPr="004F1245" w:rsidRDefault="004F1245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A00293" w:rsidRDefault="00A00293" w:rsidP="00A00293">
      <w:pPr>
        <w:tabs>
          <w:tab w:val="center" w:pos="6718"/>
        </w:tabs>
        <w:spacing w:after="0" w:line="240" w:lineRule="auto"/>
        <w:rPr>
          <w:lang w:val="en-US"/>
        </w:rPr>
      </w:pPr>
    </w:p>
    <w:p w:rsidR="007F7008" w:rsidRDefault="00A00293" w:rsidP="00A00293">
      <w:pPr>
        <w:tabs>
          <w:tab w:val="center" w:pos="6718"/>
        </w:tabs>
        <w:spacing w:after="0" w:line="240" w:lineRule="auto"/>
      </w:pPr>
      <w:r>
        <w:rPr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Примечания: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DF - </w:t>
      </w:r>
      <w:r w:rsidRPr="00A00293">
        <w:rPr>
          <w:rFonts w:ascii="Times New Roman" w:eastAsia="HelveticaNeueLTStd-BdCn" w:hAnsi="Times New Roman"/>
          <w:i/>
          <w:color w:val="000000"/>
          <w:sz w:val="24"/>
          <w:szCs w:val="24"/>
          <w:lang w:val="en-US" w:eastAsia="ru-RU"/>
        </w:rPr>
        <w:t>Diamond-Forrester</w:t>
      </w:r>
      <w:r>
        <w:t xml:space="preserve"> </w:t>
      </w:r>
      <w:r w:rsidR="007F7008">
        <w:br w:type="page"/>
      </w:r>
      <w:r>
        <w:lastRenderedPageBreak/>
        <w:tab/>
      </w:r>
    </w:p>
    <w:p w:rsidR="007F7008" w:rsidRPr="004F1245" w:rsidRDefault="007F7008" w:rsidP="007F7008">
      <w:pPr>
        <w:tabs>
          <w:tab w:val="right" w:pos="1343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1245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2</w:t>
      </w:r>
      <w:r w:rsidRPr="004F124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F1245">
        <w:rPr>
          <w:rFonts w:ascii="Times New Roman" w:hAnsi="Times New Roman"/>
          <w:sz w:val="24"/>
          <w:szCs w:val="24"/>
        </w:rPr>
        <w:t>Дотестовая</w:t>
      </w:r>
      <w:proofErr w:type="spellEnd"/>
      <w:r w:rsidRPr="004F1245">
        <w:rPr>
          <w:rFonts w:ascii="Times New Roman" w:hAnsi="Times New Roman"/>
          <w:sz w:val="24"/>
          <w:szCs w:val="24"/>
        </w:rPr>
        <w:t xml:space="preserve"> вероятность ИБС у больных со стабильными симптомами болей в грудной клетке </w:t>
      </w:r>
      <w:r>
        <w:rPr>
          <w:rFonts w:ascii="Times New Roman" w:hAnsi="Times New Roman"/>
          <w:sz w:val="24"/>
          <w:szCs w:val="24"/>
        </w:rPr>
        <w:t xml:space="preserve">по шкале </w:t>
      </w:r>
      <w:r>
        <w:rPr>
          <w:rFonts w:ascii="Times New Roman" w:hAnsi="Times New Roman"/>
          <w:sz w:val="24"/>
          <w:szCs w:val="24"/>
          <w:lang w:val="en-US"/>
        </w:rPr>
        <w:t>NICE</w:t>
      </w:r>
      <w:r w:rsidRPr="007F7008">
        <w:rPr>
          <w:rFonts w:ascii="Times New Roman" w:hAnsi="Times New Roman"/>
          <w:sz w:val="24"/>
          <w:szCs w:val="24"/>
        </w:rPr>
        <w:t xml:space="preserve"> </w:t>
      </w:r>
      <w:r w:rsidRPr="004F1245">
        <w:rPr>
          <w:rFonts w:ascii="Times New Roman" w:hAnsi="Times New Roman"/>
          <w:sz w:val="24"/>
          <w:szCs w:val="24"/>
        </w:rPr>
        <w:t>(</w:t>
      </w:r>
      <w:proofErr w:type="spellStart"/>
      <w:r w:rsidRPr="004F1245">
        <w:rPr>
          <w:rFonts w:ascii="Times New Roman" w:hAnsi="Times New Roman"/>
          <w:sz w:val="24"/>
          <w:szCs w:val="24"/>
        </w:rPr>
        <w:t>цит</w:t>
      </w:r>
      <w:proofErr w:type="spellEnd"/>
      <w:r w:rsidRPr="004F1245">
        <w:rPr>
          <w:rFonts w:ascii="Times New Roman" w:hAnsi="Times New Roman"/>
          <w:sz w:val="24"/>
          <w:szCs w:val="24"/>
        </w:rPr>
        <w:t>. по [</w:t>
      </w:r>
      <w:r w:rsidR="00A00293" w:rsidRPr="00A00293">
        <w:t>13</w:t>
      </w:r>
      <w:r w:rsidRPr="004F1245">
        <w:rPr>
          <w:rFonts w:ascii="Times New Roman" w:hAnsi="Times New Roman"/>
          <w:sz w:val="24"/>
          <w:szCs w:val="24"/>
        </w:rPr>
        <w:t>])</w:t>
      </w:r>
      <w:r w:rsidRPr="004F1245">
        <w:rPr>
          <w:rFonts w:ascii="Times New Roman" w:hAnsi="Times New Roman"/>
          <w:sz w:val="24"/>
          <w:szCs w:val="24"/>
        </w:rPr>
        <w:tab/>
      </w:r>
    </w:p>
    <w:tbl>
      <w:tblPr>
        <w:tblStyle w:val="a3"/>
        <w:tblW w:w="14142" w:type="dxa"/>
        <w:tblLayout w:type="fixed"/>
        <w:tblLook w:val="04A0"/>
      </w:tblPr>
      <w:tblGrid>
        <w:gridCol w:w="1029"/>
        <w:gridCol w:w="1092"/>
        <w:gridCol w:w="1093"/>
        <w:gridCol w:w="1093"/>
        <w:gridCol w:w="1093"/>
        <w:gridCol w:w="1092"/>
        <w:gridCol w:w="1093"/>
        <w:gridCol w:w="1093"/>
        <w:gridCol w:w="1093"/>
        <w:gridCol w:w="1092"/>
        <w:gridCol w:w="1093"/>
        <w:gridCol w:w="1093"/>
        <w:gridCol w:w="1093"/>
      </w:tblGrid>
      <w:tr w:rsidR="00F50458" w:rsidRPr="004F1245" w:rsidTr="00F50458">
        <w:tc>
          <w:tcPr>
            <w:tcW w:w="1029" w:type="dxa"/>
            <w:vMerge w:val="restart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4371" w:type="dxa"/>
            <w:gridSpan w:val="4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Типичная стенокардия</w:t>
            </w:r>
          </w:p>
        </w:tc>
        <w:tc>
          <w:tcPr>
            <w:tcW w:w="4371" w:type="dxa"/>
            <w:gridSpan w:val="4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245">
              <w:rPr>
                <w:rFonts w:ascii="Times New Roman" w:hAnsi="Times New Roman"/>
                <w:sz w:val="24"/>
                <w:szCs w:val="24"/>
              </w:rPr>
              <w:t>Атипичная</w:t>
            </w:r>
            <w:proofErr w:type="spellEnd"/>
            <w:r w:rsidRPr="004F1245">
              <w:rPr>
                <w:rFonts w:ascii="Times New Roman" w:hAnsi="Times New Roman"/>
                <w:sz w:val="24"/>
                <w:szCs w:val="24"/>
              </w:rPr>
              <w:t xml:space="preserve"> стенокардия</w:t>
            </w:r>
          </w:p>
        </w:tc>
        <w:tc>
          <w:tcPr>
            <w:tcW w:w="4371" w:type="dxa"/>
            <w:gridSpan w:val="4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Неангинозная боль</w:t>
            </w:r>
          </w:p>
        </w:tc>
      </w:tr>
      <w:tr w:rsidR="007F7008" w:rsidRPr="004F1245" w:rsidTr="00F50458">
        <w:tc>
          <w:tcPr>
            <w:tcW w:w="1029" w:type="dxa"/>
            <w:vMerge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2186" w:type="dxa"/>
            <w:gridSpan w:val="2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2185" w:type="dxa"/>
            <w:gridSpan w:val="2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2186" w:type="dxa"/>
            <w:gridSpan w:val="2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2185" w:type="dxa"/>
            <w:gridSpan w:val="2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2186" w:type="dxa"/>
            <w:gridSpan w:val="2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45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</w:tr>
      <w:tr w:rsidR="00F50458" w:rsidRPr="004F1245" w:rsidTr="00F50458">
        <w:trPr>
          <w:trHeight w:val="375"/>
        </w:trPr>
        <w:tc>
          <w:tcPr>
            <w:tcW w:w="1029" w:type="dxa"/>
          </w:tcPr>
          <w:p w:rsidR="00F5045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1093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1093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1093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1092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1093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1093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1093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1092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1093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1093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1093" w:type="dxa"/>
          </w:tcPr>
          <w:p w:rsidR="00F50458" w:rsidRPr="00F50458" w:rsidRDefault="00F50458" w:rsidP="000C0BD0">
            <w:pPr>
              <w:jc w:val="center"/>
              <w:rPr>
                <w:rFonts w:ascii="Times New Roman" w:hAnsi="Times New Roman"/>
                <w:szCs w:val="24"/>
              </w:rPr>
            </w:pPr>
            <w:r w:rsidRPr="00F50458">
              <w:rPr>
                <w:rFonts w:ascii="Times New Roman" w:hAnsi="Times New Roman"/>
                <w:szCs w:val="24"/>
              </w:rPr>
              <w:t>Высокий</w:t>
            </w:r>
          </w:p>
        </w:tc>
      </w:tr>
      <w:tr w:rsidR="00F50458" w:rsidRPr="004F1245" w:rsidTr="00F50458">
        <w:tc>
          <w:tcPr>
            <w:tcW w:w="1029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2" w:type="dxa"/>
          </w:tcPr>
          <w:p w:rsidR="007F7008" w:rsidRPr="004F1245" w:rsidRDefault="00F50458" w:rsidP="00F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93" w:type="dxa"/>
          </w:tcPr>
          <w:p w:rsidR="007F7008" w:rsidRPr="00F50458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7008" w:rsidRPr="004F12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2" w:type="dxa"/>
          </w:tcPr>
          <w:p w:rsidR="007F7008" w:rsidRPr="00F50458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F7008" w:rsidRPr="004F12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3" w:type="dxa"/>
          </w:tcPr>
          <w:p w:rsidR="007F7008" w:rsidRPr="004F1245" w:rsidRDefault="007F700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92" w:type="dxa"/>
          </w:tcPr>
          <w:p w:rsidR="007F7008" w:rsidRPr="00D35194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</w:tcPr>
          <w:p w:rsidR="007F7008" w:rsidRPr="004F1245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3" w:type="dxa"/>
          </w:tcPr>
          <w:p w:rsidR="007F7008" w:rsidRPr="00D35194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7F7008" w:rsidRPr="004F1245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0458" w:rsidRPr="004F1245" w:rsidTr="00F50458">
        <w:tc>
          <w:tcPr>
            <w:tcW w:w="1029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2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93" w:type="dxa"/>
          </w:tcPr>
          <w:p w:rsidR="007F7008" w:rsidRPr="00F50458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92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70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93" w:type="dxa"/>
          </w:tcPr>
          <w:p w:rsidR="007F7008" w:rsidRPr="00F50458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92" w:type="dxa"/>
          </w:tcPr>
          <w:p w:rsidR="007F7008" w:rsidRPr="00D35194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3" w:type="dxa"/>
          </w:tcPr>
          <w:p w:rsidR="007F7008" w:rsidRPr="004F1245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93" w:type="dxa"/>
          </w:tcPr>
          <w:p w:rsidR="007F7008" w:rsidRPr="00D35194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7F7008" w:rsidRPr="004F1245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50458" w:rsidRPr="004F1245" w:rsidTr="00F50458">
        <w:tc>
          <w:tcPr>
            <w:tcW w:w="1029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92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93" w:type="dxa"/>
          </w:tcPr>
          <w:p w:rsidR="007F7008" w:rsidRPr="00F50458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92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700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7008" w:rsidRPr="004F12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3" w:type="dxa"/>
          </w:tcPr>
          <w:p w:rsidR="007F7008" w:rsidRPr="00F50458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92" w:type="dxa"/>
          </w:tcPr>
          <w:p w:rsidR="007F7008" w:rsidRPr="00D35194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3" w:type="dxa"/>
          </w:tcPr>
          <w:p w:rsidR="007F7008" w:rsidRPr="004F1245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93" w:type="dxa"/>
          </w:tcPr>
          <w:p w:rsidR="007F7008" w:rsidRPr="00D35194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7F7008" w:rsidRPr="004F1245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50458" w:rsidRPr="004F1245" w:rsidTr="00F50458">
        <w:tc>
          <w:tcPr>
            <w:tcW w:w="1029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92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93" w:type="dxa"/>
          </w:tcPr>
          <w:p w:rsidR="007F7008" w:rsidRPr="00F50458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92" w:type="dxa"/>
          </w:tcPr>
          <w:p w:rsidR="007F7008" w:rsidRPr="00F50458" w:rsidRDefault="007F7008" w:rsidP="00F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F504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93" w:type="dxa"/>
          </w:tcPr>
          <w:p w:rsidR="007F7008" w:rsidRPr="00F50458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3" w:type="dxa"/>
          </w:tcPr>
          <w:p w:rsidR="007F7008" w:rsidRPr="004F1245" w:rsidRDefault="00F50458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92" w:type="dxa"/>
          </w:tcPr>
          <w:p w:rsidR="007F7008" w:rsidRPr="00D35194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93" w:type="dxa"/>
          </w:tcPr>
          <w:p w:rsidR="007F7008" w:rsidRPr="004F1245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93" w:type="dxa"/>
          </w:tcPr>
          <w:p w:rsidR="007F7008" w:rsidRPr="00D35194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3" w:type="dxa"/>
          </w:tcPr>
          <w:p w:rsidR="007F7008" w:rsidRPr="004F1245" w:rsidRDefault="00D35194" w:rsidP="000C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7F7008" w:rsidRDefault="007F7008" w:rsidP="007F7008"/>
    <w:p w:rsidR="00E74386" w:rsidRDefault="00A00293" w:rsidP="00115B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Примечания: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Для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мужчин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старше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70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лет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атипичной</w:t>
      </w:r>
      <w:proofErr w:type="spellEnd"/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и типичной стенокардией ПТВ 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&gt;90%.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Для</w:t>
      </w:r>
      <w:r w:rsidR="00414864" w:rsidRPr="00115B1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женщин</w:t>
      </w:r>
      <w:r w:rsidR="00414864" w:rsidRPr="00115B1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старше</w:t>
      </w:r>
      <w:r w:rsidR="00414864" w:rsidRPr="00115B1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70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лет</w:t>
      </w:r>
      <w:r w:rsidR="00115B1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ПТВ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61–90%,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за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исключением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женщин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высоким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риском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и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типичной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стенокардией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ПТВ составляет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&gt;90%</w:t>
      </w:r>
      <w:r w:rsidR="00115B1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;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Высокий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высокий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риск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= наличие хотя бы одного из факторов 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СД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курение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дислипидемия</w:t>
      </w:r>
      <w:proofErr w:type="spellEnd"/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е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общий холестерин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&gt;6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47 </w:t>
      </w:r>
      <w:proofErr w:type="spellStart"/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ммоль</w:t>
      </w:r>
      <w:proofErr w:type="spellEnd"/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/л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; Низкий</w:t>
      </w:r>
      <w:r w:rsidR="00115B1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>=</w:t>
      </w:r>
      <w:r w:rsidR="00115B1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низкий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риск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отсутствие</w:t>
      </w:r>
      <w:r w:rsidR="00414864" w:rsidRPr="004148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414864">
        <w:rPr>
          <w:rFonts w:ascii="Times New Roman" w:hAnsi="Times New Roman"/>
          <w:i/>
          <w:iCs/>
          <w:sz w:val="24"/>
          <w:szCs w:val="24"/>
          <w:lang w:eastAsia="ru-RU"/>
        </w:rPr>
        <w:t>хотя бы одного из трех факторов</w:t>
      </w:r>
    </w:p>
    <w:p w:rsidR="00E74386" w:rsidRDefault="00E7438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br w:type="page"/>
      </w:r>
    </w:p>
    <w:p w:rsidR="00E74386" w:rsidRPr="00A935A0" w:rsidRDefault="00FC5419" w:rsidP="00FC5419">
      <w:pPr>
        <w:autoSpaceDE w:val="0"/>
        <w:autoSpaceDN w:val="0"/>
        <w:adjustRightInd w:val="0"/>
        <w:spacing w:after="0" w:line="360" w:lineRule="auto"/>
        <w:rPr>
          <w:rFonts w:ascii="Times New Roman" w:eastAsia="HelveticaNeueLTStd-BdCn" w:hAnsi="Times New Roman"/>
          <w:color w:val="000000"/>
          <w:sz w:val="24"/>
          <w:szCs w:val="24"/>
          <w:lang w:eastAsia="ru-RU"/>
        </w:rPr>
      </w:pPr>
      <w:r w:rsidRPr="00A935A0">
        <w:rPr>
          <w:rFonts w:ascii="Times New Roman" w:eastAsia="HelveticaNeueLTStd-BdCn" w:hAnsi="Times New Roman"/>
          <w:sz w:val="24"/>
          <w:szCs w:val="24"/>
          <w:lang w:eastAsia="ru-RU"/>
        </w:rPr>
        <w:lastRenderedPageBreak/>
        <w:t>Таблица</w:t>
      </w:r>
      <w:r w:rsidRPr="00A00293">
        <w:rPr>
          <w:rFonts w:ascii="Times New Roman" w:eastAsia="HelveticaNeueLTStd-BdCn" w:hAnsi="Times New Roman"/>
          <w:sz w:val="24"/>
          <w:szCs w:val="24"/>
          <w:lang w:eastAsia="ru-RU"/>
        </w:rPr>
        <w:t xml:space="preserve"> 3. </w:t>
      </w:r>
      <w:r w:rsidR="00A935A0" w:rsidRPr="00A935A0">
        <w:rPr>
          <w:rFonts w:ascii="Times New Roman" w:eastAsia="HelveticaNeueLTStd-BdCn" w:hAnsi="Times New Roman"/>
          <w:sz w:val="24"/>
          <w:szCs w:val="24"/>
          <w:lang w:eastAsia="ru-RU"/>
        </w:rPr>
        <w:t xml:space="preserve">Информация о разработке шкал оценки </w:t>
      </w:r>
      <w:proofErr w:type="spellStart"/>
      <w:r w:rsidR="00A935A0" w:rsidRPr="00A935A0">
        <w:rPr>
          <w:rFonts w:ascii="Times New Roman" w:eastAsia="HelveticaNeueLTStd-BdCn" w:hAnsi="Times New Roman"/>
          <w:sz w:val="24"/>
          <w:szCs w:val="24"/>
          <w:lang w:eastAsia="ru-RU"/>
        </w:rPr>
        <w:t>предтествовой</w:t>
      </w:r>
      <w:proofErr w:type="spellEnd"/>
      <w:r w:rsidR="00A935A0" w:rsidRPr="00A935A0">
        <w:rPr>
          <w:rFonts w:ascii="Times New Roman" w:eastAsia="HelveticaNeueLTStd-BdCn" w:hAnsi="Times New Roman"/>
          <w:sz w:val="24"/>
          <w:szCs w:val="24"/>
          <w:lang w:eastAsia="ru-RU"/>
        </w:rPr>
        <w:t xml:space="preserve"> вероятности</w:t>
      </w:r>
      <w:r w:rsidR="00A935A0" w:rsidRPr="00A935A0">
        <w:rPr>
          <w:rFonts w:ascii="Times New Roman" w:eastAsia="HelveticaNeueLTStd-BdCn" w:hAnsi="Times New Roman"/>
          <w:color w:val="DA0000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031"/>
        <w:gridCol w:w="1882"/>
        <w:gridCol w:w="1837"/>
        <w:gridCol w:w="2028"/>
        <w:gridCol w:w="2029"/>
        <w:gridCol w:w="2035"/>
      </w:tblGrid>
      <w:tr w:rsidR="00A935A0" w:rsidRPr="00FC5419" w:rsidTr="00A935A0">
        <w:tc>
          <w:tcPr>
            <w:tcW w:w="2031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Шкалы</w:t>
            </w:r>
          </w:p>
        </w:tc>
        <w:tc>
          <w:tcPr>
            <w:tcW w:w="1882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C5419">
              <w:rPr>
                <w:rFonts w:ascii="Times New Roman" w:eastAsia="HelveticaNeueLTStd-BdCn" w:hAnsi="Times New Roman"/>
                <w:color w:val="000000"/>
                <w:sz w:val="24"/>
                <w:szCs w:val="24"/>
                <w:lang w:val="en-US" w:eastAsia="ru-RU"/>
              </w:rPr>
              <w:t>Diamond-Forrester</w:t>
            </w:r>
          </w:p>
        </w:tc>
        <w:tc>
          <w:tcPr>
            <w:tcW w:w="1837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C5419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CAD-1</w:t>
            </w:r>
          </w:p>
        </w:tc>
        <w:tc>
          <w:tcPr>
            <w:tcW w:w="2028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Duke</w:t>
            </w:r>
          </w:p>
        </w:tc>
        <w:tc>
          <w:tcPr>
            <w:tcW w:w="2029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CAD-2</w:t>
            </w:r>
          </w:p>
        </w:tc>
        <w:tc>
          <w:tcPr>
            <w:tcW w:w="2035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CONFIRM</w:t>
            </w:r>
          </w:p>
        </w:tc>
      </w:tr>
      <w:tr w:rsidR="00A935A0" w:rsidRPr="00FC5419" w:rsidTr="00A935A0">
        <w:tc>
          <w:tcPr>
            <w:tcW w:w="2031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рекомендована</w:t>
            </w:r>
            <w:proofErr w:type="gramEnd"/>
          </w:p>
        </w:tc>
        <w:tc>
          <w:tcPr>
            <w:tcW w:w="1882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АСС/АНА</w:t>
            </w:r>
          </w:p>
        </w:tc>
        <w:tc>
          <w:tcPr>
            <w:tcW w:w="1837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ЕОК</w:t>
            </w:r>
          </w:p>
        </w:tc>
        <w:tc>
          <w:tcPr>
            <w:tcW w:w="2028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NICE</w:t>
            </w:r>
          </w:p>
        </w:tc>
        <w:tc>
          <w:tcPr>
            <w:tcW w:w="2029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A935A0" w:rsidRPr="00FC5419" w:rsidTr="00A935A0">
        <w:tc>
          <w:tcPr>
            <w:tcW w:w="2031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Включенные признаки</w:t>
            </w:r>
          </w:p>
        </w:tc>
        <w:tc>
          <w:tcPr>
            <w:tcW w:w="1882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Возраст, пол, характер болевого синдрома</w:t>
            </w:r>
          </w:p>
        </w:tc>
        <w:tc>
          <w:tcPr>
            <w:tcW w:w="1837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Возраст, пол, характер болевого синдрома</w:t>
            </w:r>
          </w:p>
        </w:tc>
        <w:tc>
          <w:tcPr>
            <w:tcW w:w="2028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Возраст, пол, характер болевого синдрома; СД, курение, </w:t>
            </w:r>
            <w:proofErr w:type="spellStart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дислипидемия</w:t>
            </w:r>
            <w:proofErr w:type="spellEnd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инфаркт миокарда в анамнезе, ЭКГ изменения (</w:t>
            </w:r>
            <w:r w:rsidRPr="00FC5419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Q</w:t>
            </w: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-зубец; изменения </w:t>
            </w:r>
            <w:r w:rsidRPr="00FC5419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ST</w:t>
            </w: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FC5419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T</w:t>
            </w: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9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Возраст, пол, характер болевого синдрома; СД, курение, </w:t>
            </w:r>
            <w:proofErr w:type="spellStart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дислипидемия</w:t>
            </w:r>
            <w:proofErr w:type="spellEnd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артериальная гипертензия</w:t>
            </w:r>
          </w:p>
        </w:tc>
        <w:tc>
          <w:tcPr>
            <w:tcW w:w="2035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Возраст, пол, характер болевого синдрома; СД, курение, </w:t>
            </w:r>
            <w:proofErr w:type="spellStart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дислипидемия</w:t>
            </w:r>
            <w:proofErr w:type="spellEnd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артериальная гипертензия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наследственность по ИБС</w:t>
            </w:r>
          </w:p>
        </w:tc>
      </w:tr>
      <w:tr w:rsidR="00A935A0" w:rsidRPr="00A23D4B" w:rsidTr="00A935A0">
        <w:tc>
          <w:tcPr>
            <w:tcW w:w="2031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Валидизация</w:t>
            </w:r>
            <w:proofErr w:type="spellEnd"/>
          </w:p>
        </w:tc>
        <w:tc>
          <w:tcPr>
            <w:tcW w:w="1882" w:type="dxa"/>
          </w:tcPr>
          <w:p w:rsidR="00A935A0" w:rsidRPr="00FC5419" w:rsidRDefault="00A935A0" w:rsidP="00A935A0">
            <w:pPr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Пациенты, прошедшие </w:t>
            </w:r>
            <w:proofErr w:type="spellStart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инвазивную</w:t>
            </w:r>
            <w:proofErr w:type="spellEnd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КАГ в 70-е годы в США</w:t>
            </w:r>
          </w:p>
        </w:tc>
        <w:tc>
          <w:tcPr>
            <w:tcW w:w="1837" w:type="dxa"/>
          </w:tcPr>
          <w:p w:rsidR="00A935A0" w:rsidRPr="00A935A0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Современные п</w:t>
            </w: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ациенты, прошедшие </w:t>
            </w:r>
            <w:proofErr w:type="spellStart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инвазивную</w:t>
            </w:r>
            <w:proofErr w:type="spellEnd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КАГ</w:t>
            </w:r>
          </w:p>
        </w:tc>
        <w:tc>
          <w:tcPr>
            <w:tcW w:w="2028" w:type="dxa"/>
          </w:tcPr>
          <w:p w:rsidR="00A935A0" w:rsidRPr="00520C13" w:rsidRDefault="00A935A0" w:rsidP="00A935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Инвазивная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КАГ</w:t>
            </w:r>
          </w:p>
        </w:tc>
        <w:tc>
          <w:tcPr>
            <w:tcW w:w="2029" w:type="dxa"/>
          </w:tcPr>
          <w:p w:rsidR="00A935A0" w:rsidRPr="00A935A0" w:rsidRDefault="00A935A0" w:rsidP="00A935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Современные п</w:t>
            </w:r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ациенты, прошедшие </w:t>
            </w:r>
            <w:proofErr w:type="spellStart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инвазивную</w:t>
            </w:r>
            <w:proofErr w:type="spellEnd"/>
            <w:r w:rsidRPr="00FC54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КАГ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или МСКТ-АГ КА</w:t>
            </w:r>
          </w:p>
        </w:tc>
        <w:tc>
          <w:tcPr>
            <w:tcW w:w="2035" w:type="dxa"/>
          </w:tcPr>
          <w:p w:rsidR="00A935A0" w:rsidRPr="00A935A0" w:rsidRDefault="00A935A0" w:rsidP="00A935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935A0">
              <w:rPr>
                <w:rFonts w:ascii="Times New Roman" w:hAnsi="Times New Roman"/>
                <w:sz w:val="24"/>
                <w:szCs w:val="18"/>
                <w:lang w:eastAsia="ru-RU"/>
              </w:rPr>
              <w:t>Больные</w:t>
            </w:r>
            <w:proofErr w:type="gramEnd"/>
            <w:r w:rsidRPr="00A935A0">
              <w:rPr>
                <w:rFonts w:ascii="Times New Roman" w:hAnsi="Times New Roman"/>
                <w:sz w:val="24"/>
                <w:szCs w:val="18"/>
                <w:lang w:eastAsia="ru-RU"/>
              </w:rPr>
              <w:t xml:space="preserve"> подвергнутые МСКТ-АГ коронарных артерий в исследовании </w:t>
            </w:r>
            <w:r w:rsidRPr="00A935A0">
              <w:rPr>
                <w:rFonts w:ascii="Times New Roman" w:hAnsi="Times New Roman"/>
                <w:sz w:val="24"/>
                <w:szCs w:val="18"/>
                <w:lang w:val="en-US" w:eastAsia="ru-RU"/>
              </w:rPr>
              <w:t>CONFIRM</w:t>
            </w:r>
          </w:p>
        </w:tc>
      </w:tr>
    </w:tbl>
    <w:p w:rsidR="00520C13" w:rsidRPr="00A23D4B" w:rsidRDefault="00414864" w:rsidP="00A935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A23D4B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A00293" w:rsidRDefault="00A00293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A00293">
        <w:rPr>
          <w:rFonts w:ascii="Times New Roman" w:hAnsi="Times New Roman"/>
          <w:i/>
          <w:iCs/>
          <w:sz w:val="24"/>
          <w:szCs w:val="24"/>
          <w:lang w:eastAsia="ru-RU"/>
        </w:rPr>
        <w:t>Примечания: СД – сахарный диабет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; </w:t>
      </w:r>
      <w:r w:rsidRPr="00A00293">
        <w:rPr>
          <w:rFonts w:ascii="Times New Roman" w:hAnsi="Times New Roman"/>
          <w:i/>
          <w:iCs/>
          <w:sz w:val="24"/>
          <w:szCs w:val="24"/>
          <w:lang w:val="en-US" w:eastAsia="ru-RU"/>
        </w:rPr>
        <w:t>CAD</w:t>
      </w:r>
      <w:r w:rsidRPr="00A0029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-1- базовая шкала </w:t>
      </w:r>
      <w:r w:rsidRPr="00A00293">
        <w:rPr>
          <w:rFonts w:ascii="Times New Roman" w:hAnsi="Times New Roman"/>
          <w:i/>
          <w:iCs/>
          <w:sz w:val="24"/>
          <w:szCs w:val="24"/>
          <w:lang w:val="en-US" w:eastAsia="ru-RU"/>
        </w:rPr>
        <w:t>CAD</w:t>
      </w:r>
      <w:r w:rsidRPr="00A00293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A00293">
        <w:rPr>
          <w:rFonts w:ascii="Times New Roman" w:hAnsi="Times New Roman"/>
          <w:i/>
          <w:iCs/>
          <w:sz w:val="24"/>
          <w:szCs w:val="24"/>
          <w:lang w:val="en-US" w:eastAsia="ru-RU"/>
        </w:rPr>
        <w:t>consortium</w:t>
      </w:r>
      <w:r w:rsidRPr="00A0029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; </w:t>
      </w:r>
      <w:r w:rsidRPr="00A00293">
        <w:rPr>
          <w:rFonts w:ascii="Times New Roman" w:hAnsi="Times New Roman"/>
          <w:i/>
          <w:iCs/>
          <w:sz w:val="24"/>
          <w:szCs w:val="24"/>
          <w:lang w:val="en-US" w:eastAsia="ru-RU"/>
        </w:rPr>
        <w:t>CAD</w:t>
      </w:r>
      <w:r w:rsidRPr="00A0029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-2 - клиническая шкала </w:t>
      </w:r>
      <w:r w:rsidRPr="00A00293">
        <w:rPr>
          <w:rFonts w:ascii="Times New Roman" w:hAnsi="Times New Roman"/>
          <w:i/>
          <w:iCs/>
          <w:sz w:val="24"/>
          <w:szCs w:val="24"/>
          <w:lang w:val="en-US" w:eastAsia="ru-RU"/>
        </w:rPr>
        <w:t>CAD</w:t>
      </w:r>
      <w:r w:rsidRPr="00A00293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A00293">
        <w:rPr>
          <w:rFonts w:ascii="Times New Roman" w:hAnsi="Times New Roman"/>
          <w:i/>
          <w:iCs/>
          <w:sz w:val="24"/>
          <w:szCs w:val="24"/>
          <w:lang w:val="en-US" w:eastAsia="ru-RU"/>
        </w:rPr>
        <w:t>consortium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br w:type="page"/>
      </w:r>
    </w:p>
    <w:p w:rsidR="00520C13" w:rsidRPr="00520C13" w:rsidRDefault="00520C13" w:rsidP="00520C13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Таблица 4. Диагностическая стратегия у стабильных больных с болевым синдромом в грудной клетке и подозрением на ИБС (сопоставление рекомендаций 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ESC</w:t>
      </w:r>
      <w:r w:rsidRPr="00520C13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AHA</w:t>
      </w:r>
      <w:r w:rsidRPr="00520C13">
        <w:rPr>
          <w:rFonts w:ascii="Times New Roman" w:hAnsi="Times New Roman"/>
          <w:iCs/>
          <w:sz w:val="24"/>
          <w:szCs w:val="24"/>
          <w:lang w:eastAsia="ru-RU"/>
        </w:rPr>
        <w:t>/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ACC</w:t>
      </w:r>
      <w:r w:rsidRPr="00520C1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и 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NICE</w:t>
      </w:r>
      <w:r>
        <w:rPr>
          <w:rFonts w:ascii="Times New Roman" w:hAnsi="Times New Roman"/>
          <w:iCs/>
          <w:sz w:val="24"/>
          <w:szCs w:val="24"/>
          <w:lang w:eastAsia="ru-RU"/>
        </w:rPr>
        <w:t>)</w:t>
      </w:r>
    </w:p>
    <w:p w:rsidR="00520C13" w:rsidRPr="00520C13" w:rsidRDefault="00520C13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943"/>
        <w:gridCol w:w="1913"/>
        <w:gridCol w:w="1888"/>
        <w:gridCol w:w="3939"/>
        <w:gridCol w:w="3969"/>
      </w:tblGrid>
      <w:tr w:rsidR="00CC3DE9" w:rsidTr="00CC3DE9">
        <w:tc>
          <w:tcPr>
            <w:tcW w:w="1943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913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1888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3939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обследования</w:t>
            </w:r>
          </w:p>
        </w:tc>
        <w:tc>
          <w:tcPr>
            <w:tcW w:w="3969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3DE9" w:rsidRPr="00B50EED" w:rsidTr="00CC3DE9">
        <w:tc>
          <w:tcPr>
            <w:tcW w:w="1943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Низкая ПТВ </w:t>
            </w:r>
          </w:p>
        </w:tc>
        <w:tc>
          <w:tcPr>
            <w:tcW w:w="1913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ЕОК</w:t>
            </w:r>
          </w:p>
        </w:tc>
        <w:tc>
          <w:tcPr>
            <w:tcW w:w="1888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&lt;15%</w:t>
            </w:r>
          </w:p>
        </w:tc>
        <w:tc>
          <w:tcPr>
            <w:tcW w:w="3939" w:type="dxa"/>
            <w:vMerge w:val="restart"/>
          </w:tcPr>
          <w:p w:rsidR="00CC3DE9" w:rsidRPr="00B50EED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ИБС, поиск другой причины болей в грудной клетке</w:t>
            </w:r>
          </w:p>
        </w:tc>
        <w:tc>
          <w:tcPr>
            <w:tcW w:w="3969" w:type="dxa"/>
          </w:tcPr>
          <w:p w:rsidR="00CC3DE9" w:rsidRPr="00B50EED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DE9" w:rsidTr="00CC3DE9">
        <w:tc>
          <w:tcPr>
            <w:tcW w:w="194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АСС/АНА</w:t>
            </w:r>
          </w:p>
        </w:tc>
        <w:tc>
          <w:tcPr>
            <w:tcW w:w="1888" w:type="dxa"/>
          </w:tcPr>
          <w:p w:rsidR="00CC3DE9" w:rsidRPr="005946DA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&lt;20%</w:t>
            </w:r>
          </w:p>
        </w:tc>
        <w:tc>
          <w:tcPr>
            <w:tcW w:w="3939" w:type="dxa"/>
            <w:vMerge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3DE9" w:rsidTr="00CC3DE9">
        <w:tc>
          <w:tcPr>
            <w:tcW w:w="194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NICE</w:t>
            </w:r>
          </w:p>
        </w:tc>
        <w:tc>
          <w:tcPr>
            <w:tcW w:w="1888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&lt;10%</w:t>
            </w:r>
          </w:p>
        </w:tc>
        <w:tc>
          <w:tcPr>
            <w:tcW w:w="3939" w:type="dxa"/>
            <w:vMerge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3DE9" w:rsidTr="00CC3DE9">
        <w:tc>
          <w:tcPr>
            <w:tcW w:w="1943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ПТВ</w:t>
            </w:r>
          </w:p>
        </w:tc>
        <w:tc>
          <w:tcPr>
            <w:tcW w:w="1913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ЕОК</w:t>
            </w:r>
          </w:p>
        </w:tc>
        <w:tc>
          <w:tcPr>
            <w:tcW w:w="1888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15-85%</w:t>
            </w:r>
          </w:p>
        </w:tc>
        <w:tc>
          <w:tcPr>
            <w:tcW w:w="3939" w:type="dxa"/>
          </w:tcPr>
          <w:p w:rsidR="00CC3DE9" w:rsidRPr="001618C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15-65%</w:t>
            </w:r>
          </w:p>
        </w:tc>
        <w:tc>
          <w:tcPr>
            <w:tcW w:w="3969" w:type="dxa"/>
          </w:tcPr>
          <w:p w:rsidR="00CC3DE9" w:rsidRPr="001618C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Стресс-тесты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ЭКГ</w:t>
            </w:r>
          </w:p>
        </w:tc>
      </w:tr>
      <w:tr w:rsidR="00CC3DE9" w:rsidTr="00CC3DE9">
        <w:tc>
          <w:tcPr>
            <w:tcW w:w="194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:rsidR="00CC3DE9" w:rsidRPr="001618C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66-85%</w:t>
            </w:r>
          </w:p>
        </w:tc>
        <w:tc>
          <w:tcPr>
            <w:tcW w:w="3969" w:type="dxa"/>
          </w:tcPr>
          <w:p w:rsidR="00CC3DE9" w:rsidRPr="001618C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Стресс-тесты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визуализацией</w:t>
            </w:r>
          </w:p>
        </w:tc>
      </w:tr>
      <w:tr w:rsidR="00CC3DE9" w:rsidRPr="00643CE3" w:rsidTr="00CC3DE9">
        <w:tc>
          <w:tcPr>
            <w:tcW w:w="194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АСС/АНА</w:t>
            </w:r>
          </w:p>
        </w:tc>
        <w:tc>
          <w:tcPr>
            <w:tcW w:w="1888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20-70%</w:t>
            </w:r>
          </w:p>
        </w:tc>
        <w:tc>
          <w:tcPr>
            <w:tcW w:w="3939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CC3DE9" w:rsidRPr="00643CE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Стресс-тесты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ЭКГ,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неинтерпретируемой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ЭКГ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стресс-тесты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визуализацией</w:t>
            </w:r>
          </w:p>
        </w:tc>
      </w:tr>
      <w:tr w:rsidR="00CC3DE9" w:rsidRPr="003F3C4B" w:rsidTr="00CC3DE9">
        <w:tc>
          <w:tcPr>
            <w:tcW w:w="1943" w:type="dxa"/>
          </w:tcPr>
          <w:p w:rsidR="00CC3DE9" w:rsidRPr="00643CE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NICE</w:t>
            </w:r>
          </w:p>
        </w:tc>
        <w:tc>
          <w:tcPr>
            <w:tcW w:w="1888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35A0">
              <w:rPr>
                <w:rFonts w:ascii="Times New Roman" w:hAnsi="Times New Roman"/>
                <w:sz w:val="24"/>
                <w:szCs w:val="24"/>
                <w:lang w:val="en-US"/>
              </w:rPr>
              <w:t>10-90%</w:t>
            </w:r>
          </w:p>
        </w:tc>
        <w:tc>
          <w:tcPr>
            <w:tcW w:w="3939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10-30%</w:t>
            </w:r>
          </w:p>
        </w:tc>
        <w:tc>
          <w:tcPr>
            <w:tcW w:w="3969" w:type="dxa"/>
          </w:tcPr>
          <w:p w:rsidR="00CC3DE9" w:rsidRPr="003F3C4B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МСКТ: оценка кальциевого индекса ± ангиография коронарных артерий </w:t>
            </w:r>
          </w:p>
        </w:tc>
      </w:tr>
      <w:tr w:rsidR="00CC3DE9" w:rsidRPr="00DF1925" w:rsidTr="00CC3DE9">
        <w:tc>
          <w:tcPr>
            <w:tcW w:w="1943" w:type="dxa"/>
          </w:tcPr>
          <w:p w:rsidR="00CC3DE9" w:rsidRPr="003F3C4B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C3DE9" w:rsidRPr="003F3C4B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30-60%</w:t>
            </w:r>
          </w:p>
        </w:tc>
        <w:tc>
          <w:tcPr>
            <w:tcW w:w="3969" w:type="dxa"/>
          </w:tcPr>
          <w:p w:rsidR="00CC3DE9" w:rsidRPr="00DF192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Неинвазивные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функциональные тесты с визуализацией</w:t>
            </w:r>
          </w:p>
        </w:tc>
      </w:tr>
      <w:tr w:rsidR="00CC3DE9" w:rsidTr="00CC3DE9">
        <w:tc>
          <w:tcPr>
            <w:tcW w:w="1943" w:type="dxa"/>
          </w:tcPr>
          <w:p w:rsidR="00CC3DE9" w:rsidRPr="00DF192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C3DE9" w:rsidRPr="00DF192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60-90%</w:t>
            </w:r>
          </w:p>
        </w:tc>
        <w:tc>
          <w:tcPr>
            <w:tcW w:w="3969" w:type="dxa"/>
          </w:tcPr>
          <w:p w:rsidR="00CC3DE9" w:rsidRPr="00DF192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Инвазивная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КАГ</w:t>
            </w:r>
          </w:p>
        </w:tc>
      </w:tr>
      <w:tr w:rsidR="00CC3DE9" w:rsidTr="00CC3DE9">
        <w:tc>
          <w:tcPr>
            <w:tcW w:w="1943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ПТВ</w:t>
            </w:r>
          </w:p>
        </w:tc>
        <w:tc>
          <w:tcPr>
            <w:tcW w:w="1913" w:type="dxa"/>
          </w:tcPr>
          <w:p w:rsidR="00CC3DE9" w:rsidRPr="00520C13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ЕОК</w:t>
            </w:r>
          </w:p>
        </w:tc>
        <w:tc>
          <w:tcPr>
            <w:tcW w:w="1888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&gt;85%</w:t>
            </w:r>
          </w:p>
        </w:tc>
        <w:tc>
          <w:tcPr>
            <w:tcW w:w="3939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CC3DE9" w:rsidRPr="00DF192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Инвазивная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КАГ</w:t>
            </w:r>
          </w:p>
        </w:tc>
      </w:tr>
      <w:tr w:rsidR="00CC3DE9" w:rsidTr="00CC3DE9">
        <w:tc>
          <w:tcPr>
            <w:tcW w:w="194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АСС/АНА</w:t>
            </w:r>
          </w:p>
        </w:tc>
        <w:tc>
          <w:tcPr>
            <w:tcW w:w="1888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&gt;70%</w:t>
            </w:r>
          </w:p>
        </w:tc>
        <w:tc>
          <w:tcPr>
            <w:tcW w:w="3939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CC3DE9" w:rsidRPr="00DF1925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Инвазивная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КАГ</w:t>
            </w:r>
          </w:p>
        </w:tc>
      </w:tr>
      <w:tr w:rsidR="00CC3DE9" w:rsidRPr="00DF1925" w:rsidTr="00CC3DE9">
        <w:tc>
          <w:tcPr>
            <w:tcW w:w="194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NICE</w:t>
            </w:r>
          </w:p>
        </w:tc>
        <w:tc>
          <w:tcPr>
            <w:tcW w:w="1888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&gt;90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39" w:type="dxa"/>
          </w:tcPr>
          <w:p w:rsidR="00CC3DE9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CC3DE9" w:rsidRPr="005946DA" w:rsidRDefault="00CC3DE9" w:rsidP="00CC3D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тесты не нужны, ДЗ ИБС установлен</w:t>
            </w:r>
          </w:p>
        </w:tc>
      </w:tr>
    </w:tbl>
    <w:p w:rsidR="00C56665" w:rsidRPr="00DF1925" w:rsidRDefault="00C56665" w:rsidP="00CC3D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56665" w:rsidRPr="00DF1925" w:rsidSect="004F1245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86" w:rsidRDefault="00B65186" w:rsidP="005946DA">
      <w:pPr>
        <w:spacing w:after="0" w:line="240" w:lineRule="auto"/>
      </w:pPr>
      <w:r>
        <w:separator/>
      </w:r>
    </w:p>
  </w:endnote>
  <w:endnote w:type="continuationSeparator" w:id="0">
    <w:p w:rsidR="00B65186" w:rsidRDefault="00B65186" w:rsidP="005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LTStd-BdC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86" w:rsidRDefault="00B65186" w:rsidP="005946DA">
      <w:pPr>
        <w:spacing w:after="0" w:line="240" w:lineRule="auto"/>
      </w:pPr>
      <w:r>
        <w:separator/>
      </w:r>
    </w:p>
  </w:footnote>
  <w:footnote w:type="continuationSeparator" w:id="0">
    <w:p w:rsidR="00B65186" w:rsidRDefault="00B65186" w:rsidP="00594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432"/>
    <w:rsid w:val="00115B1A"/>
    <w:rsid w:val="001618C5"/>
    <w:rsid w:val="00195028"/>
    <w:rsid w:val="001D2432"/>
    <w:rsid w:val="00295BBD"/>
    <w:rsid w:val="003F3C4B"/>
    <w:rsid w:val="00414864"/>
    <w:rsid w:val="004F1245"/>
    <w:rsid w:val="00520C13"/>
    <w:rsid w:val="005213E0"/>
    <w:rsid w:val="00535809"/>
    <w:rsid w:val="005946DA"/>
    <w:rsid w:val="00643CE3"/>
    <w:rsid w:val="006610DB"/>
    <w:rsid w:val="006A7995"/>
    <w:rsid w:val="006C546A"/>
    <w:rsid w:val="007E1134"/>
    <w:rsid w:val="007F7008"/>
    <w:rsid w:val="00A00293"/>
    <w:rsid w:val="00A23D4B"/>
    <w:rsid w:val="00A935A0"/>
    <w:rsid w:val="00AF6EFD"/>
    <w:rsid w:val="00B50EED"/>
    <w:rsid w:val="00B65186"/>
    <w:rsid w:val="00C56665"/>
    <w:rsid w:val="00CA223A"/>
    <w:rsid w:val="00CC3DE9"/>
    <w:rsid w:val="00CF1BFF"/>
    <w:rsid w:val="00D35194"/>
    <w:rsid w:val="00DF1925"/>
    <w:rsid w:val="00E74386"/>
    <w:rsid w:val="00F50458"/>
    <w:rsid w:val="00FC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32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295BBD"/>
    <w:pPr>
      <w:keepNext/>
      <w:spacing w:after="0" w:line="240" w:lineRule="auto"/>
      <w:outlineLvl w:val="6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95BBD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1D2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9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46D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59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46D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FDC3E-DE8D-4E3A-B82C-6FCA6A41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2017-02-15T06:33:00Z</dcterms:created>
  <dcterms:modified xsi:type="dcterms:W3CDTF">2017-02-15T06:33:00Z</dcterms:modified>
</cp:coreProperties>
</file>